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15CA6" w:rsidRDefault="00A15CA6">
      <w:pPr>
        <w:pStyle w:val="Normal1"/>
      </w:pPr>
    </w:p>
    <w:tbl>
      <w:tblPr>
        <w:tblStyle w:val="a"/>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920"/>
        <w:gridCol w:w="5610"/>
        <w:gridCol w:w="1830"/>
      </w:tblGrid>
      <w:tr w:rsidR="00A15CA6">
        <w:trPr>
          <w:jc w:val="center"/>
        </w:trPr>
        <w:tc>
          <w:tcPr>
            <w:tcW w:w="1920" w:type="dxa"/>
            <w:tcMar>
              <w:top w:w="100" w:type="dxa"/>
              <w:left w:w="100" w:type="dxa"/>
              <w:bottom w:w="100" w:type="dxa"/>
              <w:right w:w="100" w:type="dxa"/>
            </w:tcMar>
          </w:tcPr>
          <w:p w:rsidR="00A15CA6" w:rsidRDefault="00C601DF">
            <w:pPr>
              <w:pStyle w:val="Normal1"/>
              <w:widowControl w:val="0"/>
              <w:spacing w:line="240" w:lineRule="auto"/>
            </w:pPr>
            <w:r>
              <w:rPr>
                <w:noProof/>
              </w:rPr>
              <w:drawing>
                <wp:inline distT="114300" distB="114300" distL="114300" distR="114300">
                  <wp:extent cx="1012616" cy="1281113"/>
                  <wp:effectExtent l="0" t="0" r="0" b="0"/>
                  <wp:docPr id="6" name="image24.jpg" descr="Migrant Woman.jpg"/>
                  <wp:cNvGraphicFramePr/>
                  <a:graphic xmlns:a="http://schemas.openxmlformats.org/drawingml/2006/main">
                    <a:graphicData uri="http://schemas.openxmlformats.org/drawingml/2006/picture">
                      <pic:pic xmlns:pic="http://schemas.openxmlformats.org/drawingml/2006/picture">
                        <pic:nvPicPr>
                          <pic:cNvPr id="0" name="image24.jpg" descr="Migrant Woman.jpg"/>
                          <pic:cNvPicPr preferRelativeResize="0"/>
                        </pic:nvPicPr>
                        <pic:blipFill>
                          <a:blip r:embed="rId7"/>
                          <a:srcRect/>
                          <a:stretch>
                            <a:fillRect/>
                          </a:stretch>
                        </pic:blipFill>
                        <pic:spPr>
                          <a:xfrm>
                            <a:off x="0" y="0"/>
                            <a:ext cx="1012616" cy="1281113"/>
                          </a:xfrm>
                          <a:prstGeom prst="rect">
                            <a:avLst/>
                          </a:prstGeom>
                          <a:ln/>
                        </pic:spPr>
                      </pic:pic>
                    </a:graphicData>
                  </a:graphic>
                </wp:inline>
              </w:drawing>
            </w:r>
          </w:p>
        </w:tc>
        <w:tc>
          <w:tcPr>
            <w:tcW w:w="5610" w:type="dxa"/>
            <w:tcMar>
              <w:top w:w="100" w:type="dxa"/>
              <w:left w:w="100" w:type="dxa"/>
              <w:bottom w:w="100" w:type="dxa"/>
              <w:right w:w="100" w:type="dxa"/>
            </w:tcMar>
          </w:tcPr>
          <w:p w:rsidR="00A15CA6" w:rsidRDefault="00C601DF">
            <w:pPr>
              <w:pStyle w:val="Normal1"/>
              <w:jc w:val="center"/>
            </w:pPr>
            <w:r>
              <w:rPr>
                <w:rFonts w:ascii="Calibri" w:eastAsia="Calibri" w:hAnsi="Calibri" w:cs="Calibri"/>
                <w:b/>
                <w:i/>
                <w:color w:val="980000"/>
                <w:sz w:val="28"/>
                <w:szCs w:val="28"/>
              </w:rPr>
              <w:t>The Grapes of Wrath</w:t>
            </w:r>
          </w:p>
          <w:p w:rsidR="00A15CA6" w:rsidRDefault="00C601DF">
            <w:pPr>
              <w:pStyle w:val="Normal1"/>
              <w:jc w:val="center"/>
            </w:pPr>
            <w:r>
              <w:rPr>
                <w:rFonts w:ascii="Calibri" w:eastAsia="Calibri" w:hAnsi="Calibri" w:cs="Calibri"/>
                <w:b/>
                <w:color w:val="980000"/>
                <w:sz w:val="28"/>
                <w:szCs w:val="28"/>
              </w:rPr>
              <w:t>Expert Discussion Leader Assessment Project</w:t>
            </w:r>
          </w:p>
          <w:p w:rsidR="00A15CA6" w:rsidRDefault="00C601DF">
            <w:pPr>
              <w:pStyle w:val="Normal1"/>
              <w:jc w:val="center"/>
            </w:pPr>
            <w:r>
              <w:rPr>
                <w:rFonts w:ascii="Calibri" w:eastAsia="Calibri" w:hAnsi="Calibri" w:cs="Calibri"/>
                <w:b/>
                <w:i/>
                <w:color w:val="980000"/>
                <w:sz w:val="28"/>
                <w:szCs w:val="28"/>
              </w:rPr>
              <w:t>______ points</w:t>
            </w:r>
          </w:p>
          <w:p w:rsidR="00A15CA6" w:rsidRDefault="00A15CA6">
            <w:pPr>
              <w:pStyle w:val="Normal1"/>
              <w:jc w:val="center"/>
            </w:pPr>
          </w:p>
          <w:p w:rsidR="00A15CA6" w:rsidRDefault="00C601DF">
            <w:pPr>
              <w:pStyle w:val="Normal1"/>
              <w:jc w:val="center"/>
            </w:pPr>
            <w:r>
              <w:rPr>
                <w:rFonts w:ascii="Calibri" w:eastAsia="Calibri" w:hAnsi="Calibri" w:cs="Calibri"/>
                <w:b/>
                <w:i/>
                <w:color w:val="980000"/>
                <w:sz w:val="28"/>
                <w:szCs w:val="28"/>
              </w:rPr>
              <w:t>My Due Date: ______</w:t>
            </w:r>
          </w:p>
        </w:tc>
        <w:tc>
          <w:tcPr>
            <w:tcW w:w="1830" w:type="dxa"/>
            <w:tcMar>
              <w:top w:w="100" w:type="dxa"/>
              <w:left w:w="100" w:type="dxa"/>
              <w:bottom w:w="100" w:type="dxa"/>
              <w:right w:w="100" w:type="dxa"/>
            </w:tcMar>
          </w:tcPr>
          <w:p w:rsidR="00A15CA6" w:rsidRDefault="00C601DF">
            <w:pPr>
              <w:pStyle w:val="Normal1"/>
              <w:widowControl w:val="0"/>
              <w:spacing w:line="240" w:lineRule="auto"/>
              <w:jc w:val="right"/>
            </w:pPr>
            <w:r>
              <w:rPr>
                <w:noProof/>
              </w:rPr>
              <w:drawing>
                <wp:inline distT="114300" distB="114300" distL="114300" distR="114300">
                  <wp:extent cx="938213" cy="1168167"/>
                  <wp:effectExtent l="25400" t="25400" r="25400" b="25400"/>
                  <wp:docPr id="12" name="image30.jpg" descr="Okie Car.jpg"/>
                  <wp:cNvGraphicFramePr/>
                  <a:graphic xmlns:a="http://schemas.openxmlformats.org/drawingml/2006/main">
                    <a:graphicData uri="http://schemas.openxmlformats.org/drawingml/2006/picture">
                      <pic:pic xmlns:pic="http://schemas.openxmlformats.org/drawingml/2006/picture">
                        <pic:nvPicPr>
                          <pic:cNvPr id="0" name="image30.jpg" descr="Okie Car.jpg"/>
                          <pic:cNvPicPr preferRelativeResize="0"/>
                        </pic:nvPicPr>
                        <pic:blipFill>
                          <a:blip r:embed="rId8"/>
                          <a:srcRect/>
                          <a:stretch>
                            <a:fillRect/>
                          </a:stretch>
                        </pic:blipFill>
                        <pic:spPr>
                          <a:xfrm>
                            <a:off x="0" y="0"/>
                            <a:ext cx="938213" cy="1168167"/>
                          </a:xfrm>
                          <a:prstGeom prst="rect">
                            <a:avLst/>
                          </a:prstGeom>
                          <a:ln w="25400">
                            <a:solidFill>
                              <a:srgbClr val="000000"/>
                            </a:solidFill>
                            <a:prstDash val="solid"/>
                          </a:ln>
                        </pic:spPr>
                      </pic:pic>
                    </a:graphicData>
                  </a:graphic>
                </wp:inline>
              </w:drawing>
            </w:r>
          </w:p>
        </w:tc>
      </w:tr>
    </w:tbl>
    <w:p w:rsidR="00A15CA6" w:rsidRDefault="00C601DF">
      <w:pPr>
        <w:pStyle w:val="Normal1"/>
      </w:pPr>
      <w:r>
        <w:rPr>
          <w:rFonts w:ascii="Calibri" w:eastAsia="Calibri" w:hAnsi="Calibri" w:cs="Calibri"/>
          <w:b/>
          <w:color w:val="4C1130"/>
          <w:sz w:val="24"/>
          <w:szCs w:val="24"/>
        </w:rPr>
        <w:t>Purpose</w:t>
      </w:r>
      <w:r>
        <w:rPr>
          <w:rFonts w:ascii="Calibri" w:eastAsia="Calibri" w:hAnsi="Calibri" w:cs="Calibri"/>
          <w:color w:val="4C1130"/>
          <w:sz w:val="24"/>
          <w:szCs w:val="24"/>
        </w:rPr>
        <w:t>: Demonstrate your mastery of the text by teaching its crucial elements to your peers.</w:t>
      </w:r>
    </w:p>
    <w:p w:rsidR="00A15CA6" w:rsidRDefault="00C601DF">
      <w:pPr>
        <w:pStyle w:val="Normal1"/>
      </w:pPr>
      <w:r>
        <w:rPr>
          <w:rFonts w:ascii="Calibri" w:eastAsia="Calibri" w:hAnsi="Calibri" w:cs="Calibri"/>
          <w:b/>
          <w:color w:val="274E13"/>
          <w:sz w:val="24"/>
          <w:szCs w:val="24"/>
        </w:rPr>
        <w:t>Result</w:t>
      </w:r>
      <w:r>
        <w:rPr>
          <w:rFonts w:ascii="Calibri" w:eastAsia="Calibri" w:hAnsi="Calibri" w:cs="Calibri"/>
          <w:color w:val="274E13"/>
          <w:sz w:val="24"/>
          <w:szCs w:val="24"/>
        </w:rPr>
        <w:t xml:space="preserve">: Your peers will have a completed </w:t>
      </w:r>
      <w:r>
        <w:rPr>
          <w:rFonts w:ascii="Calibri" w:eastAsia="Calibri" w:hAnsi="Calibri" w:cs="Calibri"/>
          <w:b/>
          <w:color w:val="274E13"/>
          <w:sz w:val="24"/>
          <w:szCs w:val="24"/>
        </w:rPr>
        <w:t>right</w:t>
      </w:r>
      <w:r>
        <w:rPr>
          <w:rFonts w:ascii="Calibri" w:eastAsia="Calibri" w:hAnsi="Calibri" w:cs="Calibri"/>
          <w:color w:val="274E13"/>
          <w:sz w:val="24"/>
          <w:szCs w:val="24"/>
        </w:rPr>
        <w:t xml:space="preserve"> </w:t>
      </w:r>
      <w:r>
        <w:rPr>
          <w:rFonts w:ascii="Calibri" w:eastAsia="Calibri" w:hAnsi="Calibri" w:cs="Calibri"/>
          <w:b/>
          <w:color w:val="274E13"/>
          <w:sz w:val="24"/>
          <w:szCs w:val="24"/>
        </w:rPr>
        <w:t>and</w:t>
      </w:r>
      <w:r>
        <w:rPr>
          <w:rFonts w:ascii="Calibri" w:eastAsia="Calibri" w:hAnsi="Calibri" w:cs="Calibri"/>
          <w:color w:val="274E13"/>
          <w:sz w:val="24"/>
          <w:szCs w:val="24"/>
        </w:rPr>
        <w:t xml:space="preserve"> </w:t>
      </w:r>
      <w:r>
        <w:rPr>
          <w:rFonts w:ascii="Calibri" w:eastAsia="Calibri" w:hAnsi="Calibri" w:cs="Calibri"/>
          <w:b/>
          <w:color w:val="274E13"/>
          <w:sz w:val="24"/>
          <w:szCs w:val="24"/>
        </w:rPr>
        <w:t>left side</w:t>
      </w:r>
      <w:r>
        <w:rPr>
          <w:rFonts w:ascii="Calibri" w:eastAsia="Calibri" w:hAnsi="Calibri" w:cs="Calibri"/>
          <w:color w:val="274E13"/>
          <w:sz w:val="24"/>
          <w:szCs w:val="24"/>
        </w:rPr>
        <w:t xml:space="preserve"> in their notebooks. They will turn to you, as the expert, to answer questions or to clarify the text. Your classmates will also have the opportunity to interact with the text in two different ways designed by you.</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15CA6">
        <w:tc>
          <w:tcPr>
            <w:tcW w:w="4680" w:type="dxa"/>
            <w:shd w:val="clear" w:color="auto" w:fill="B6D7A8"/>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274E13"/>
                <w:sz w:val="24"/>
                <w:szCs w:val="24"/>
              </w:rPr>
              <w:t>LEFT SIDE (summary + reflection)</w:t>
            </w:r>
          </w:p>
        </w:tc>
        <w:tc>
          <w:tcPr>
            <w:tcW w:w="4680" w:type="dxa"/>
            <w:shd w:val="clear" w:color="auto" w:fill="F9CB9C"/>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783F04"/>
                <w:sz w:val="24"/>
                <w:szCs w:val="24"/>
              </w:rPr>
              <w:t>RIGHT SIDE (interpretation/synthesis)</w:t>
            </w:r>
          </w:p>
        </w:tc>
      </w:tr>
      <w:tr w:rsidR="00A15CA6">
        <w:trPr>
          <w:trHeight w:val="440"/>
        </w:trPr>
        <w:tc>
          <w:tcPr>
            <w:tcW w:w="4680" w:type="dxa"/>
            <w:shd w:val="clear" w:color="auto" w:fill="D9EAD3"/>
            <w:tcMar>
              <w:top w:w="100" w:type="dxa"/>
              <w:left w:w="100" w:type="dxa"/>
              <w:bottom w:w="100" w:type="dxa"/>
              <w:right w:w="100" w:type="dxa"/>
            </w:tcMar>
          </w:tcPr>
          <w:p w:rsidR="00A15CA6" w:rsidRDefault="00C601DF">
            <w:pPr>
              <w:pStyle w:val="Normal1"/>
              <w:widowControl w:val="0"/>
              <w:spacing w:line="240" w:lineRule="auto"/>
            </w:pPr>
            <w:r>
              <w:rPr>
                <w:rFonts w:ascii="Calibri" w:eastAsia="Calibri" w:hAnsi="Calibri" w:cs="Calibri"/>
                <w:i/>
                <w:color w:val="274E13"/>
                <w:sz w:val="24"/>
                <w:szCs w:val="24"/>
              </w:rPr>
              <w:t>Summary</w:t>
            </w:r>
            <w:r>
              <w:rPr>
                <w:rFonts w:ascii="Calibri" w:eastAsia="Calibri" w:hAnsi="Calibri" w:cs="Calibri"/>
                <w:color w:val="274E13"/>
                <w:sz w:val="24"/>
                <w:szCs w:val="24"/>
              </w:rPr>
              <w:t>: Students will take notes from your comic strip (hand-drawn or computer generated), illustrated timeline, or GoAnimate presentation. Your summary must include information from both chapters. Students will record FIVE  key events using jot notes.</w:t>
            </w:r>
          </w:p>
          <w:p w:rsidR="00A15CA6" w:rsidRDefault="00C601DF">
            <w:pPr>
              <w:pStyle w:val="Normal1"/>
              <w:widowControl w:val="0"/>
              <w:spacing w:line="240" w:lineRule="auto"/>
            </w:pPr>
            <w:r>
              <w:rPr>
                <w:rFonts w:ascii="Calibri" w:eastAsia="Calibri" w:hAnsi="Calibri" w:cs="Calibri"/>
                <w:color w:val="274E13"/>
                <w:sz w:val="24"/>
                <w:szCs w:val="24"/>
              </w:rPr>
              <w:t>KEY EVENTS</w:t>
            </w:r>
          </w:p>
          <w:p w:rsidR="00A15CA6" w:rsidRDefault="00C601DF">
            <w:pPr>
              <w:pStyle w:val="Normal1"/>
              <w:widowControl w:val="0"/>
              <w:spacing w:line="240" w:lineRule="auto"/>
            </w:pPr>
            <w:r>
              <w:rPr>
                <w:rFonts w:ascii="Calibri" w:eastAsia="Calibri" w:hAnsi="Calibri" w:cs="Calibri"/>
                <w:color w:val="274E13"/>
                <w:sz w:val="24"/>
                <w:szCs w:val="24"/>
              </w:rPr>
              <w:t>1.</w:t>
            </w:r>
          </w:p>
          <w:p w:rsidR="00A15CA6" w:rsidRDefault="00C601DF">
            <w:pPr>
              <w:pStyle w:val="Normal1"/>
              <w:widowControl w:val="0"/>
              <w:spacing w:line="240" w:lineRule="auto"/>
            </w:pPr>
            <w:r>
              <w:rPr>
                <w:rFonts w:ascii="Calibri" w:eastAsia="Calibri" w:hAnsi="Calibri" w:cs="Calibri"/>
                <w:color w:val="274E13"/>
                <w:sz w:val="24"/>
                <w:szCs w:val="24"/>
              </w:rPr>
              <w:t>2.</w:t>
            </w:r>
          </w:p>
          <w:p w:rsidR="00A15CA6" w:rsidRDefault="00C601DF">
            <w:pPr>
              <w:pStyle w:val="Normal1"/>
              <w:widowControl w:val="0"/>
              <w:spacing w:line="240" w:lineRule="auto"/>
            </w:pPr>
            <w:r>
              <w:rPr>
                <w:rFonts w:ascii="Calibri" w:eastAsia="Calibri" w:hAnsi="Calibri" w:cs="Calibri"/>
                <w:color w:val="274E13"/>
                <w:sz w:val="24"/>
                <w:szCs w:val="24"/>
              </w:rPr>
              <w:t>3.</w:t>
            </w:r>
          </w:p>
          <w:p w:rsidR="00A15CA6" w:rsidRDefault="00C601DF">
            <w:pPr>
              <w:pStyle w:val="Normal1"/>
              <w:widowControl w:val="0"/>
              <w:spacing w:line="240" w:lineRule="auto"/>
            </w:pPr>
            <w:r>
              <w:rPr>
                <w:rFonts w:ascii="Calibri" w:eastAsia="Calibri" w:hAnsi="Calibri" w:cs="Calibri"/>
                <w:color w:val="274E13"/>
                <w:sz w:val="24"/>
                <w:szCs w:val="24"/>
              </w:rPr>
              <w:t>4.</w:t>
            </w:r>
          </w:p>
          <w:p w:rsidR="00A15CA6" w:rsidRDefault="00C601DF">
            <w:pPr>
              <w:pStyle w:val="Normal1"/>
              <w:widowControl w:val="0"/>
              <w:spacing w:line="240" w:lineRule="auto"/>
            </w:pPr>
            <w:r>
              <w:rPr>
                <w:rFonts w:ascii="Calibri" w:eastAsia="Calibri" w:hAnsi="Calibri" w:cs="Calibri"/>
                <w:color w:val="274E13"/>
                <w:sz w:val="24"/>
                <w:szCs w:val="24"/>
              </w:rPr>
              <w:t>5.</w:t>
            </w:r>
          </w:p>
        </w:tc>
        <w:tc>
          <w:tcPr>
            <w:tcW w:w="4680" w:type="dxa"/>
            <w:vMerge w:val="restart"/>
            <w:shd w:val="clear" w:color="auto" w:fill="FCE5CD"/>
            <w:tcMar>
              <w:top w:w="100" w:type="dxa"/>
              <w:left w:w="100" w:type="dxa"/>
              <w:bottom w:w="100" w:type="dxa"/>
              <w:right w:w="100" w:type="dxa"/>
            </w:tcMar>
          </w:tcPr>
          <w:p w:rsidR="00A15CA6" w:rsidRDefault="00C601DF">
            <w:pPr>
              <w:pStyle w:val="Normal1"/>
              <w:widowControl w:val="0"/>
              <w:spacing w:line="240" w:lineRule="auto"/>
            </w:pPr>
            <w:r>
              <w:rPr>
                <w:rFonts w:ascii="Calibri" w:eastAsia="Calibri" w:hAnsi="Calibri" w:cs="Calibri"/>
                <w:i/>
                <w:color w:val="783F04"/>
                <w:sz w:val="24"/>
                <w:szCs w:val="24"/>
              </w:rPr>
              <w:t>Creative Interpretation:</w:t>
            </w:r>
            <w:r>
              <w:rPr>
                <w:rFonts w:ascii="Calibri" w:eastAsia="Calibri" w:hAnsi="Calibri" w:cs="Calibri"/>
                <w:color w:val="783F04"/>
                <w:sz w:val="24"/>
                <w:szCs w:val="24"/>
              </w:rPr>
              <w:t xml:space="preserve"> Choose 1-2 options from the list below OR get approval for an innovative interpretation of your own. All work should cover this page and must be printed out for your classmates (portions deliberately blank) and the teacher (no blanks). You will help the class fill in the blanks.</w:t>
            </w:r>
          </w:p>
          <w:p w:rsidR="00A15CA6" w:rsidRDefault="00A15CA6">
            <w:pPr>
              <w:pStyle w:val="Normal1"/>
              <w:widowControl w:val="0"/>
              <w:spacing w:line="240" w:lineRule="auto"/>
            </w:pPr>
          </w:p>
          <w:p w:rsidR="00A15CA6" w:rsidRDefault="00C601DF">
            <w:pPr>
              <w:pStyle w:val="Normal1"/>
              <w:widowControl w:val="0"/>
              <w:spacing w:line="240" w:lineRule="auto"/>
            </w:pPr>
            <w:r>
              <w:rPr>
                <w:rFonts w:ascii="Calibri" w:eastAsia="Calibri" w:hAnsi="Calibri" w:cs="Calibri"/>
                <w:i/>
                <w:color w:val="783F04"/>
                <w:sz w:val="24"/>
                <w:szCs w:val="24"/>
              </w:rPr>
              <w:t>Graphic Organizer or Infographic</w:t>
            </w:r>
            <w:r>
              <w:rPr>
                <w:rFonts w:ascii="Calibri" w:eastAsia="Calibri" w:hAnsi="Calibri" w:cs="Calibri"/>
                <w:color w:val="783F04"/>
                <w:sz w:val="24"/>
                <w:szCs w:val="24"/>
              </w:rPr>
              <w:t xml:space="preserve">: The class will receive a copy of your graphic organizer or a printout of your infographic. </w:t>
            </w:r>
          </w:p>
          <w:p w:rsidR="00A15CA6" w:rsidRDefault="00A15CA6">
            <w:pPr>
              <w:pStyle w:val="Normal1"/>
              <w:widowControl w:val="0"/>
              <w:spacing w:line="240" w:lineRule="auto"/>
            </w:pPr>
          </w:p>
          <w:p w:rsidR="00A15CA6" w:rsidRDefault="00C601DF">
            <w:pPr>
              <w:pStyle w:val="Normal1"/>
              <w:widowControl w:val="0"/>
              <w:spacing w:line="240" w:lineRule="auto"/>
            </w:pPr>
            <w:r>
              <w:rPr>
                <w:rFonts w:ascii="Calibri" w:eastAsia="Calibri" w:hAnsi="Calibri" w:cs="Calibri"/>
                <w:i/>
                <w:color w:val="783F04"/>
                <w:sz w:val="24"/>
                <w:szCs w:val="24"/>
              </w:rPr>
              <w:t>T-shirt or Poster</w:t>
            </w:r>
            <w:r>
              <w:rPr>
                <w:rFonts w:ascii="Calibri" w:eastAsia="Calibri" w:hAnsi="Calibri" w:cs="Calibri"/>
                <w:color w:val="783F04"/>
                <w:sz w:val="24"/>
                <w:szCs w:val="24"/>
              </w:rPr>
              <w:t>: Create a design that incorporates one quote and an image. Provide a brief description (3-4 sentences) of why your quote is pertinent. Students will receive a copy of your design.</w:t>
            </w:r>
          </w:p>
          <w:p w:rsidR="00A15CA6" w:rsidRDefault="00A15CA6">
            <w:pPr>
              <w:pStyle w:val="Normal1"/>
              <w:widowControl w:val="0"/>
              <w:spacing w:line="240" w:lineRule="auto"/>
            </w:pPr>
          </w:p>
          <w:p w:rsidR="00A15CA6" w:rsidRDefault="00C601DF">
            <w:pPr>
              <w:pStyle w:val="Normal1"/>
              <w:widowControl w:val="0"/>
              <w:spacing w:line="240" w:lineRule="auto"/>
            </w:pPr>
            <w:r>
              <w:rPr>
                <w:rFonts w:ascii="Calibri" w:eastAsia="Calibri" w:hAnsi="Calibri" w:cs="Calibri"/>
                <w:i/>
                <w:color w:val="783F04"/>
                <w:sz w:val="24"/>
                <w:szCs w:val="24"/>
              </w:rPr>
              <w:t>Song</w:t>
            </w:r>
            <w:r>
              <w:rPr>
                <w:rFonts w:ascii="Calibri" w:eastAsia="Calibri" w:hAnsi="Calibri" w:cs="Calibri"/>
                <w:color w:val="783F04"/>
                <w:sz w:val="24"/>
                <w:szCs w:val="24"/>
              </w:rPr>
              <w:t>: Write your own song or rewrite a song. Be prepared to sing (no points lost for being bad singing) your song. Students will receive a copy of your lyrics.</w:t>
            </w:r>
          </w:p>
          <w:p w:rsidR="00A15CA6" w:rsidRDefault="00A15CA6">
            <w:pPr>
              <w:pStyle w:val="Normal1"/>
              <w:widowControl w:val="0"/>
              <w:spacing w:line="240" w:lineRule="auto"/>
            </w:pPr>
          </w:p>
          <w:p w:rsidR="00A15CA6" w:rsidRDefault="00C601DF">
            <w:pPr>
              <w:pStyle w:val="Normal1"/>
              <w:widowControl w:val="0"/>
              <w:spacing w:line="240" w:lineRule="auto"/>
            </w:pPr>
            <w:r>
              <w:rPr>
                <w:rFonts w:ascii="Calibri" w:eastAsia="Calibri" w:hAnsi="Calibri" w:cs="Calibri"/>
                <w:i/>
                <w:color w:val="783F04"/>
                <w:sz w:val="24"/>
                <w:szCs w:val="24"/>
              </w:rPr>
              <w:t>Interview</w:t>
            </w:r>
            <w:r>
              <w:rPr>
                <w:rFonts w:ascii="Calibri" w:eastAsia="Calibri" w:hAnsi="Calibri" w:cs="Calibri"/>
                <w:color w:val="783F04"/>
                <w:sz w:val="24"/>
                <w:szCs w:val="24"/>
              </w:rPr>
              <w:t>: Write a script for an interview and videotape it. Play your video or perform your interview live  for the class. Students will receive a copy of your script.</w:t>
            </w:r>
          </w:p>
        </w:tc>
      </w:tr>
      <w:tr w:rsidR="00A15CA6">
        <w:trPr>
          <w:trHeight w:val="440"/>
        </w:trPr>
        <w:tc>
          <w:tcPr>
            <w:tcW w:w="4680" w:type="dxa"/>
            <w:shd w:val="clear" w:color="auto" w:fill="D9EAD3"/>
            <w:tcMar>
              <w:top w:w="100" w:type="dxa"/>
              <w:left w:w="100" w:type="dxa"/>
              <w:bottom w:w="100" w:type="dxa"/>
              <w:right w:w="100" w:type="dxa"/>
            </w:tcMar>
          </w:tcPr>
          <w:p w:rsidR="00A15CA6" w:rsidRDefault="00C601DF">
            <w:pPr>
              <w:pStyle w:val="Normal1"/>
              <w:widowControl w:val="0"/>
              <w:spacing w:line="240" w:lineRule="auto"/>
            </w:pPr>
            <w:r>
              <w:rPr>
                <w:rFonts w:ascii="Calibri" w:eastAsia="Calibri" w:hAnsi="Calibri" w:cs="Calibri"/>
                <w:i/>
                <w:color w:val="274E13"/>
                <w:sz w:val="24"/>
                <w:szCs w:val="24"/>
              </w:rPr>
              <w:t>What? So What? Now What?</w:t>
            </w:r>
            <w:r>
              <w:rPr>
                <w:rFonts w:ascii="Calibri" w:eastAsia="Calibri" w:hAnsi="Calibri" w:cs="Calibri"/>
                <w:color w:val="274E13"/>
                <w:sz w:val="24"/>
                <w:szCs w:val="24"/>
              </w:rPr>
              <w:t>: The class will check their understanding of your work by completing this section on their own.</w:t>
            </w:r>
          </w:p>
          <w:p w:rsidR="00A15CA6" w:rsidRDefault="00A15CA6">
            <w:pPr>
              <w:pStyle w:val="Normal1"/>
              <w:widowControl w:val="0"/>
              <w:spacing w:line="240" w:lineRule="auto"/>
            </w:pPr>
          </w:p>
          <w:p w:rsidR="00A15CA6" w:rsidRDefault="00C601DF">
            <w:pPr>
              <w:pStyle w:val="Normal1"/>
              <w:widowControl w:val="0"/>
              <w:spacing w:line="240" w:lineRule="auto"/>
            </w:pPr>
            <w:r>
              <w:rPr>
                <w:rFonts w:ascii="Calibri" w:eastAsia="Calibri" w:hAnsi="Calibri" w:cs="Calibri"/>
                <w:b/>
                <w:color w:val="274E13"/>
              </w:rPr>
              <w:t>What</w:t>
            </w:r>
            <w:r>
              <w:rPr>
                <w:rFonts w:ascii="Calibri" w:eastAsia="Calibri" w:hAnsi="Calibri" w:cs="Calibri"/>
                <w:color w:val="274E13"/>
              </w:rPr>
              <w:t xml:space="preserve">? = </w:t>
            </w:r>
            <w:r>
              <w:rPr>
                <w:rFonts w:ascii="Calibri" w:eastAsia="Calibri" w:hAnsi="Calibri" w:cs="Calibri"/>
                <w:i/>
                <w:color w:val="274E13"/>
              </w:rPr>
              <w:t>1 sentence</w:t>
            </w:r>
            <w:r>
              <w:rPr>
                <w:rFonts w:ascii="Calibri" w:eastAsia="Calibri" w:hAnsi="Calibri" w:cs="Calibri"/>
                <w:color w:val="274E13"/>
              </w:rPr>
              <w:t xml:space="preserve"> </w:t>
            </w:r>
          </w:p>
          <w:p w:rsidR="00A15CA6" w:rsidRDefault="00C601DF">
            <w:pPr>
              <w:pStyle w:val="Normal1"/>
              <w:widowControl w:val="0"/>
              <w:spacing w:line="240" w:lineRule="auto"/>
            </w:pPr>
            <w:r>
              <w:rPr>
                <w:rFonts w:ascii="Calibri" w:eastAsia="Calibri" w:hAnsi="Calibri" w:cs="Calibri"/>
                <w:color w:val="274E13"/>
              </w:rPr>
              <w:t>What happened? Very simply, describe the gist of the chapters.</w:t>
            </w:r>
          </w:p>
          <w:p w:rsidR="00A15CA6" w:rsidRDefault="00A15CA6">
            <w:pPr>
              <w:pStyle w:val="Normal1"/>
              <w:widowControl w:val="0"/>
              <w:spacing w:line="240" w:lineRule="auto"/>
            </w:pPr>
          </w:p>
          <w:p w:rsidR="00A15CA6" w:rsidRDefault="00C601DF">
            <w:pPr>
              <w:pStyle w:val="Normal1"/>
              <w:widowControl w:val="0"/>
              <w:spacing w:line="240" w:lineRule="auto"/>
            </w:pPr>
            <w:r>
              <w:rPr>
                <w:rFonts w:ascii="Calibri" w:eastAsia="Calibri" w:hAnsi="Calibri" w:cs="Calibri"/>
                <w:b/>
                <w:color w:val="274E13"/>
              </w:rPr>
              <w:t>So What</w:t>
            </w:r>
            <w:r>
              <w:rPr>
                <w:rFonts w:ascii="Calibri" w:eastAsia="Calibri" w:hAnsi="Calibri" w:cs="Calibri"/>
                <w:color w:val="274E13"/>
              </w:rPr>
              <w:t xml:space="preserve">? = </w:t>
            </w:r>
            <w:r>
              <w:rPr>
                <w:rFonts w:ascii="Calibri" w:eastAsia="Calibri" w:hAnsi="Calibri" w:cs="Calibri"/>
                <w:i/>
                <w:color w:val="274E13"/>
              </w:rPr>
              <w:t>1-4 sentences</w:t>
            </w:r>
          </w:p>
          <w:p w:rsidR="00A15CA6" w:rsidRDefault="00C601DF">
            <w:pPr>
              <w:pStyle w:val="Normal1"/>
              <w:widowControl w:val="0"/>
              <w:spacing w:line="240" w:lineRule="auto"/>
            </w:pPr>
            <w:r>
              <w:rPr>
                <w:rFonts w:ascii="Calibri" w:eastAsia="Calibri" w:hAnsi="Calibri" w:cs="Calibri"/>
                <w:color w:val="274E13"/>
              </w:rPr>
              <w:t>What does it matter? What was the author trying to show/explain in these chapters. Can you identify a theme (big idea) or a message for the world?</w:t>
            </w:r>
          </w:p>
          <w:p w:rsidR="00A15CA6" w:rsidRDefault="00A15CA6">
            <w:pPr>
              <w:pStyle w:val="Normal1"/>
              <w:widowControl w:val="0"/>
              <w:spacing w:line="240" w:lineRule="auto"/>
            </w:pPr>
          </w:p>
          <w:p w:rsidR="00A15CA6" w:rsidRDefault="00C601DF">
            <w:pPr>
              <w:pStyle w:val="Normal1"/>
              <w:widowControl w:val="0"/>
              <w:spacing w:line="240" w:lineRule="auto"/>
            </w:pPr>
            <w:r>
              <w:rPr>
                <w:rFonts w:ascii="Calibri" w:eastAsia="Calibri" w:hAnsi="Calibri" w:cs="Calibri"/>
                <w:b/>
                <w:color w:val="274E13"/>
              </w:rPr>
              <w:t>Now What</w:t>
            </w:r>
            <w:r>
              <w:rPr>
                <w:rFonts w:ascii="Calibri" w:eastAsia="Calibri" w:hAnsi="Calibri" w:cs="Calibri"/>
                <w:color w:val="274E13"/>
              </w:rPr>
              <w:t xml:space="preserve">? = </w:t>
            </w:r>
            <w:r>
              <w:rPr>
                <w:rFonts w:ascii="Calibri" w:eastAsia="Calibri" w:hAnsi="Calibri" w:cs="Calibri"/>
                <w:i/>
                <w:color w:val="274E13"/>
              </w:rPr>
              <w:t xml:space="preserve"> 1-2 sentences.</w:t>
            </w:r>
          </w:p>
          <w:p w:rsidR="00A15CA6" w:rsidRDefault="00C601DF">
            <w:pPr>
              <w:pStyle w:val="Normal1"/>
              <w:widowControl w:val="0"/>
              <w:spacing w:line="240" w:lineRule="auto"/>
            </w:pPr>
            <w:r>
              <w:rPr>
                <w:rFonts w:ascii="Calibri" w:eastAsia="Calibri" w:hAnsi="Calibri" w:cs="Calibri"/>
                <w:color w:val="274E13"/>
              </w:rPr>
              <w:t>What does it mean for the future -or- for me? Make a prediction or make a connection (Text-Self, Text-Text, or Text-World).</w:t>
            </w:r>
          </w:p>
        </w:tc>
        <w:tc>
          <w:tcPr>
            <w:tcW w:w="4680" w:type="dxa"/>
            <w:vMerge/>
            <w:shd w:val="clear" w:color="auto" w:fill="FCE5CD"/>
            <w:tcMar>
              <w:top w:w="100" w:type="dxa"/>
              <w:left w:w="100" w:type="dxa"/>
              <w:bottom w:w="100" w:type="dxa"/>
              <w:right w:w="100" w:type="dxa"/>
            </w:tcMar>
          </w:tcPr>
          <w:p w:rsidR="00A15CA6" w:rsidRDefault="00A15CA6">
            <w:pPr>
              <w:pStyle w:val="Normal1"/>
              <w:widowControl w:val="0"/>
              <w:spacing w:line="240" w:lineRule="auto"/>
            </w:pPr>
          </w:p>
        </w:tc>
      </w:tr>
    </w:tbl>
    <w:p w:rsidR="00A15CA6" w:rsidRDefault="00C601DF">
      <w:pPr>
        <w:pStyle w:val="Normal1"/>
      </w:pPr>
      <w:r>
        <w:rPr>
          <w:rFonts w:ascii="Calibri" w:eastAsia="Calibri" w:hAnsi="Calibri" w:cs="Calibri"/>
          <w:b/>
          <w:color w:val="073763"/>
          <w:sz w:val="24"/>
          <w:szCs w:val="24"/>
        </w:rPr>
        <w:lastRenderedPageBreak/>
        <w:t>Method</w:t>
      </w:r>
      <w:r>
        <w:rPr>
          <w:rFonts w:ascii="Calibri" w:eastAsia="Calibri" w:hAnsi="Calibri" w:cs="Calibri"/>
          <w:color w:val="073763"/>
          <w:sz w:val="24"/>
          <w:szCs w:val="24"/>
        </w:rPr>
        <w:t xml:space="preserve">: </w:t>
      </w:r>
    </w:p>
    <w:p w:rsidR="00A15CA6" w:rsidRDefault="00C601DF">
      <w:pPr>
        <w:pStyle w:val="Normal1"/>
        <w:numPr>
          <w:ilvl w:val="0"/>
          <w:numId w:val="1"/>
        </w:numPr>
        <w:ind w:hanging="360"/>
        <w:contextualSpacing/>
        <w:rPr>
          <w:rFonts w:ascii="Calibri" w:eastAsia="Calibri" w:hAnsi="Calibri" w:cs="Calibri"/>
          <w:color w:val="073763"/>
          <w:sz w:val="24"/>
          <w:szCs w:val="24"/>
        </w:rPr>
      </w:pPr>
      <w:r>
        <w:rPr>
          <w:rFonts w:ascii="Calibri" w:eastAsia="Calibri" w:hAnsi="Calibri" w:cs="Calibri"/>
          <w:b/>
          <w:i/>
          <w:color w:val="073763"/>
          <w:sz w:val="24"/>
          <w:szCs w:val="24"/>
        </w:rPr>
        <w:t>WORK</w:t>
      </w:r>
      <w:r>
        <w:rPr>
          <w:rFonts w:ascii="Calibri" w:eastAsia="Calibri" w:hAnsi="Calibri" w:cs="Calibri"/>
          <w:color w:val="073763"/>
          <w:sz w:val="24"/>
          <w:szCs w:val="24"/>
        </w:rPr>
        <w:t xml:space="preserve"> with a partner. Decide how much you want to work together. You may collaborate on everything or divide the work evenly. Each person will receive a personal grade. </w:t>
      </w:r>
    </w:p>
    <w:p w:rsidR="00A15CA6" w:rsidRDefault="00C601DF">
      <w:pPr>
        <w:pStyle w:val="Normal1"/>
        <w:numPr>
          <w:ilvl w:val="0"/>
          <w:numId w:val="1"/>
        </w:numPr>
        <w:ind w:hanging="360"/>
        <w:contextualSpacing/>
        <w:rPr>
          <w:rFonts w:ascii="Calibri" w:eastAsia="Calibri" w:hAnsi="Calibri" w:cs="Calibri"/>
          <w:color w:val="073763"/>
          <w:sz w:val="24"/>
          <w:szCs w:val="24"/>
        </w:rPr>
      </w:pPr>
      <w:r>
        <w:rPr>
          <w:rFonts w:ascii="Calibri" w:eastAsia="Calibri" w:hAnsi="Calibri" w:cs="Calibri"/>
          <w:b/>
          <w:i/>
          <w:color w:val="073763"/>
          <w:sz w:val="24"/>
          <w:szCs w:val="24"/>
        </w:rPr>
        <w:t>SELECT</w:t>
      </w:r>
      <w:r>
        <w:rPr>
          <w:rFonts w:ascii="Calibri" w:eastAsia="Calibri" w:hAnsi="Calibri" w:cs="Calibri"/>
          <w:color w:val="073763"/>
          <w:sz w:val="24"/>
          <w:szCs w:val="24"/>
        </w:rPr>
        <w:t xml:space="preserve"> two consecutive chapters (interchapter and regular chapter) to illuminate. CHECK your calendar to be sure you can present on the chosen date. If there is a schedule conflict, switch with someone (you may need to bribe them).</w:t>
      </w:r>
    </w:p>
    <w:p w:rsidR="00A15CA6" w:rsidRDefault="00C601DF">
      <w:pPr>
        <w:pStyle w:val="Normal1"/>
        <w:numPr>
          <w:ilvl w:val="0"/>
          <w:numId w:val="1"/>
        </w:numPr>
        <w:ind w:hanging="360"/>
        <w:contextualSpacing/>
        <w:rPr>
          <w:rFonts w:ascii="Calibri" w:eastAsia="Calibri" w:hAnsi="Calibri" w:cs="Calibri"/>
          <w:color w:val="073763"/>
          <w:sz w:val="24"/>
          <w:szCs w:val="24"/>
        </w:rPr>
      </w:pPr>
      <w:r>
        <w:rPr>
          <w:rFonts w:ascii="Calibri" w:eastAsia="Calibri" w:hAnsi="Calibri" w:cs="Calibri"/>
          <w:b/>
          <w:i/>
          <w:color w:val="073763"/>
          <w:sz w:val="24"/>
          <w:szCs w:val="24"/>
        </w:rPr>
        <w:t>DRAW</w:t>
      </w:r>
      <w:r>
        <w:rPr>
          <w:rFonts w:ascii="Calibri" w:eastAsia="Calibri" w:hAnsi="Calibri" w:cs="Calibri"/>
          <w:color w:val="073763"/>
          <w:sz w:val="24"/>
          <w:szCs w:val="24"/>
        </w:rPr>
        <w:t xml:space="preserve"> a comic strip/illustrated timeline (try a </w:t>
      </w:r>
      <w:hyperlink r:id="rId9">
        <w:r>
          <w:rPr>
            <w:rFonts w:ascii="Calibri" w:eastAsia="Calibri" w:hAnsi="Calibri" w:cs="Calibri"/>
            <w:color w:val="1155CC"/>
            <w:sz w:val="24"/>
            <w:szCs w:val="24"/>
            <w:u w:val="single"/>
          </w:rPr>
          <w:t>Storyboardthat</w:t>
        </w:r>
      </w:hyperlink>
      <w:r>
        <w:rPr>
          <w:rFonts w:ascii="Calibri" w:eastAsia="Calibri" w:hAnsi="Calibri" w:cs="Calibri"/>
          <w:color w:val="073763"/>
          <w:sz w:val="24"/>
          <w:szCs w:val="24"/>
        </w:rPr>
        <w:t xml:space="preserve"> student account from the teacher) or </w:t>
      </w:r>
      <w:r>
        <w:rPr>
          <w:rFonts w:ascii="Calibri" w:eastAsia="Calibri" w:hAnsi="Calibri" w:cs="Calibri"/>
          <w:b/>
          <w:color w:val="073763"/>
          <w:sz w:val="24"/>
          <w:szCs w:val="24"/>
        </w:rPr>
        <w:t>MAKE</w:t>
      </w:r>
      <w:r>
        <w:rPr>
          <w:rFonts w:ascii="Calibri" w:eastAsia="Calibri" w:hAnsi="Calibri" w:cs="Calibri"/>
          <w:color w:val="073763"/>
          <w:sz w:val="24"/>
          <w:szCs w:val="24"/>
        </w:rPr>
        <w:t xml:space="preserve"> a </w:t>
      </w:r>
      <w:hyperlink r:id="rId10">
        <w:r>
          <w:rPr>
            <w:rFonts w:ascii="Calibri" w:eastAsia="Calibri" w:hAnsi="Calibri" w:cs="Calibri"/>
            <w:color w:val="1155CC"/>
            <w:sz w:val="24"/>
            <w:szCs w:val="24"/>
            <w:u w:val="single"/>
          </w:rPr>
          <w:t>GoAnimate</w:t>
        </w:r>
      </w:hyperlink>
      <w:r>
        <w:rPr>
          <w:rFonts w:ascii="Calibri" w:eastAsia="Calibri" w:hAnsi="Calibri" w:cs="Calibri"/>
          <w:color w:val="073763"/>
          <w:sz w:val="24"/>
          <w:szCs w:val="24"/>
        </w:rPr>
        <w:t xml:space="preserve"> presentation (again, get a student account from your teacher) showing the FIVE key events of your chapters. Do not write a summary, provide jot notes, or list events. You can split the summary in any way that makes sense, but you must have at least one key event from each chapter. </w:t>
      </w:r>
    </w:p>
    <w:p w:rsidR="00A15CA6" w:rsidRDefault="00C601DF">
      <w:pPr>
        <w:pStyle w:val="Normal1"/>
        <w:numPr>
          <w:ilvl w:val="0"/>
          <w:numId w:val="1"/>
        </w:numPr>
        <w:ind w:hanging="360"/>
        <w:contextualSpacing/>
        <w:rPr>
          <w:rFonts w:ascii="Calibri" w:eastAsia="Calibri" w:hAnsi="Calibri" w:cs="Calibri"/>
          <w:color w:val="073763"/>
          <w:sz w:val="24"/>
          <w:szCs w:val="24"/>
        </w:rPr>
      </w:pPr>
      <w:r>
        <w:rPr>
          <w:rFonts w:ascii="Calibri" w:eastAsia="Calibri" w:hAnsi="Calibri" w:cs="Calibri"/>
          <w:b/>
          <w:i/>
          <w:color w:val="073763"/>
          <w:sz w:val="24"/>
          <w:szCs w:val="24"/>
        </w:rPr>
        <w:t>COMPLETE</w:t>
      </w:r>
      <w:r>
        <w:rPr>
          <w:rFonts w:ascii="Calibri" w:eastAsia="Calibri" w:hAnsi="Calibri" w:cs="Calibri"/>
          <w:color w:val="073763"/>
          <w:sz w:val="24"/>
          <w:szCs w:val="24"/>
        </w:rPr>
        <w:t xml:space="preserve"> a creative interpretation or analysis of both chapters.If you have a creative new idea, get it approved by the teacher. You will provide your classmates with a printout of your work for everyone in the class. The student copies will have 5-10 spaces left blank for individual words or phrases (no more than 3 words together) that they will have to fill in during your presentation. Do not leave blanks for entire sentences. Print out 2 completed versions of your work (1 for you to use and 1 for the teacher).</w:t>
      </w:r>
    </w:p>
    <w:p w:rsidR="00A15CA6" w:rsidRDefault="00A15CA6">
      <w:pPr>
        <w:pStyle w:val="Normal1"/>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15CA6">
        <w:tc>
          <w:tcPr>
            <w:tcW w:w="9360" w:type="dxa"/>
            <w:tcMar>
              <w:top w:w="100" w:type="dxa"/>
              <w:left w:w="100" w:type="dxa"/>
              <w:bottom w:w="100" w:type="dxa"/>
              <w:right w:w="100" w:type="dxa"/>
            </w:tcMar>
          </w:tcPr>
          <w:p w:rsidR="00A15CA6" w:rsidRDefault="00C601DF">
            <w:pPr>
              <w:pStyle w:val="Normal1"/>
              <w:jc w:val="center"/>
            </w:pPr>
            <w:r>
              <w:rPr>
                <w:rFonts w:ascii="Calibri" w:eastAsia="Calibri" w:hAnsi="Calibri" w:cs="Calibri"/>
                <w:color w:val="990000"/>
              </w:rPr>
              <w:t>SUGGESTED RESOURCES</w:t>
            </w:r>
          </w:p>
          <w:p w:rsidR="00A15CA6" w:rsidRDefault="00A15CA6">
            <w:pPr>
              <w:pStyle w:val="Normal1"/>
              <w:jc w:val="center"/>
            </w:pPr>
          </w:p>
          <w:p w:rsidR="00A15CA6" w:rsidRDefault="00C601DF">
            <w:pPr>
              <w:pStyle w:val="Normal1"/>
              <w:widowControl w:val="0"/>
              <w:spacing w:line="240" w:lineRule="auto"/>
            </w:pPr>
            <w:r>
              <w:rPr>
                <w:rFonts w:ascii="Calibri" w:eastAsia="Calibri" w:hAnsi="Calibri" w:cs="Calibri"/>
                <w:i/>
                <w:color w:val="990000"/>
              </w:rPr>
              <w:t xml:space="preserve">Graphic Organizer: </w:t>
            </w:r>
            <w:r>
              <w:rPr>
                <w:rFonts w:ascii="Calibri" w:eastAsia="Calibri" w:hAnsi="Calibri" w:cs="Calibri"/>
                <w:color w:val="990000"/>
              </w:rPr>
              <w:t xml:space="preserve">Draw your own or try downloading an organizer from </w:t>
            </w:r>
            <w:hyperlink r:id="rId11">
              <w:r>
                <w:rPr>
                  <w:rFonts w:ascii="Calibri" w:eastAsia="Calibri" w:hAnsi="Calibri" w:cs="Calibri"/>
                  <w:color w:val="1155CC"/>
                  <w:u w:val="single"/>
                </w:rPr>
                <w:t>thinkport</w:t>
              </w:r>
            </w:hyperlink>
            <w:r>
              <w:rPr>
                <w:rFonts w:ascii="Calibri" w:eastAsia="Calibri" w:hAnsi="Calibri" w:cs="Calibri"/>
                <w:color w:val="990000"/>
              </w:rPr>
              <w:t>.</w:t>
            </w:r>
          </w:p>
          <w:p w:rsidR="00A15CA6" w:rsidRDefault="00A15CA6">
            <w:pPr>
              <w:pStyle w:val="Normal1"/>
              <w:widowControl w:val="0"/>
              <w:spacing w:line="240" w:lineRule="auto"/>
            </w:pPr>
          </w:p>
          <w:p w:rsidR="00A15CA6" w:rsidRDefault="00C601DF">
            <w:pPr>
              <w:pStyle w:val="Normal1"/>
              <w:widowControl w:val="0"/>
              <w:spacing w:line="240" w:lineRule="auto"/>
            </w:pPr>
            <w:r>
              <w:rPr>
                <w:rFonts w:ascii="Calibri" w:eastAsia="Calibri" w:hAnsi="Calibri" w:cs="Calibri"/>
                <w:i/>
                <w:color w:val="990000"/>
              </w:rPr>
              <w:t>Infographic</w:t>
            </w:r>
            <w:r>
              <w:rPr>
                <w:rFonts w:ascii="Calibri" w:eastAsia="Calibri" w:hAnsi="Calibri" w:cs="Calibri"/>
                <w:color w:val="990000"/>
              </w:rPr>
              <w:t xml:space="preserve">: Try the free infographic templates at </w:t>
            </w:r>
            <w:hyperlink r:id="rId12">
              <w:r>
                <w:rPr>
                  <w:rFonts w:ascii="Calibri" w:eastAsia="Calibri" w:hAnsi="Calibri" w:cs="Calibri"/>
                  <w:color w:val="1155CC"/>
                  <w:u w:val="single"/>
                </w:rPr>
                <w:t>Piktochart</w:t>
              </w:r>
            </w:hyperlink>
            <w:r>
              <w:rPr>
                <w:rFonts w:ascii="Calibri" w:eastAsia="Calibri" w:hAnsi="Calibri" w:cs="Calibri"/>
                <w:color w:val="990000"/>
              </w:rPr>
              <w:t>.</w:t>
            </w:r>
          </w:p>
          <w:p w:rsidR="00A15CA6" w:rsidRDefault="00A15CA6">
            <w:pPr>
              <w:pStyle w:val="Normal1"/>
              <w:widowControl w:val="0"/>
              <w:spacing w:line="240" w:lineRule="auto"/>
            </w:pPr>
          </w:p>
          <w:p w:rsidR="00A15CA6" w:rsidRDefault="00C601DF">
            <w:pPr>
              <w:pStyle w:val="Normal1"/>
              <w:widowControl w:val="0"/>
              <w:spacing w:line="240" w:lineRule="auto"/>
            </w:pPr>
            <w:r>
              <w:rPr>
                <w:rFonts w:ascii="Calibri" w:eastAsia="Calibri" w:hAnsi="Calibri" w:cs="Calibri"/>
                <w:i/>
                <w:color w:val="990000"/>
              </w:rPr>
              <w:t xml:space="preserve">T-shirt: </w:t>
            </w:r>
            <w:r>
              <w:rPr>
                <w:rFonts w:ascii="Calibri" w:eastAsia="Calibri" w:hAnsi="Calibri" w:cs="Calibri"/>
                <w:color w:val="990000"/>
              </w:rPr>
              <w:t>Draw your own front and back designs (remember you need at least 1 quote and at least 1 image). Look online for element placement ideas (where to put the quote or image), but don’t accidently order a design package. Use your art or graphic design background (or get help from one of your teachers) for this task.</w:t>
            </w:r>
          </w:p>
          <w:p w:rsidR="00A15CA6" w:rsidRDefault="00A15CA6">
            <w:pPr>
              <w:pStyle w:val="Normal1"/>
              <w:widowControl w:val="0"/>
              <w:spacing w:line="240" w:lineRule="auto"/>
            </w:pPr>
          </w:p>
          <w:p w:rsidR="00A15CA6" w:rsidRDefault="00C601DF">
            <w:pPr>
              <w:pStyle w:val="Normal1"/>
              <w:widowControl w:val="0"/>
              <w:spacing w:line="240" w:lineRule="auto"/>
            </w:pPr>
            <w:r>
              <w:rPr>
                <w:rFonts w:ascii="Calibri" w:eastAsia="Calibri" w:hAnsi="Calibri" w:cs="Calibri"/>
                <w:i/>
                <w:color w:val="990000"/>
              </w:rPr>
              <w:t>Poster</w:t>
            </w:r>
            <w:r>
              <w:rPr>
                <w:rFonts w:ascii="Calibri" w:eastAsia="Calibri" w:hAnsi="Calibri" w:cs="Calibri"/>
                <w:color w:val="990000"/>
              </w:rPr>
              <w:t xml:space="preserve">: Draw your own design (remember you need at least 1 quote and at least 1 image) or try an online service like </w:t>
            </w:r>
            <w:hyperlink r:id="rId13">
              <w:r>
                <w:rPr>
                  <w:rFonts w:ascii="Calibri" w:eastAsia="Calibri" w:hAnsi="Calibri" w:cs="Calibri"/>
                  <w:color w:val="1155CC"/>
                  <w:u w:val="single"/>
                </w:rPr>
                <w:t>Smore</w:t>
              </w:r>
            </w:hyperlink>
            <w:r>
              <w:rPr>
                <w:rFonts w:ascii="Calibri" w:eastAsia="Calibri" w:hAnsi="Calibri" w:cs="Calibri"/>
                <w:color w:val="990000"/>
              </w:rPr>
              <w:t xml:space="preserve"> or </w:t>
            </w:r>
            <w:hyperlink r:id="rId14">
              <w:r>
                <w:rPr>
                  <w:rFonts w:ascii="Calibri" w:eastAsia="Calibri" w:hAnsi="Calibri" w:cs="Calibri"/>
                  <w:color w:val="1155CC"/>
                  <w:u w:val="single"/>
                </w:rPr>
                <w:t>Piktochart</w:t>
              </w:r>
            </w:hyperlink>
            <w:r>
              <w:rPr>
                <w:rFonts w:ascii="Calibri" w:eastAsia="Calibri" w:hAnsi="Calibri" w:cs="Calibri"/>
                <w:color w:val="990000"/>
              </w:rPr>
              <w:t>.</w:t>
            </w:r>
          </w:p>
          <w:p w:rsidR="00A15CA6" w:rsidRDefault="00A15CA6">
            <w:pPr>
              <w:pStyle w:val="Normal1"/>
              <w:widowControl w:val="0"/>
              <w:spacing w:line="240" w:lineRule="auto"/>
            </w:pPr>
          </w:p>
          <w:p w:rsidR="00A15CA6" w:rsidRDefault="00C601DF">
            <w:pPr>
              <w:pStyle w:val="Normal1"/>
              <w:widowControl w:val="0"/>
              <w:spacing w:line="240" w:lineRule="auto"/>
            </w:pPr>
            <w:r>
              <w:rPr>
                <w:rFonts w:ascii="Calibri" w:eastAsia="Calibri" w:hAnsi="Calibri" w:cs="Calibri"/>
                <w:i/>
                <w:color w:val="990000"/>
              </w:rPr>
              <w:t>Song</w:t>
            </w:r>
            <w:r>
              <w:rPr>
                <w:rFonts w:ascii="Calibri" w:eastAsia="Calibri" w:hAnsi="Calibri" w:cs="Calibri"/>
                <w:color w:val="990000"/>
              </w:rPr>
              <w:t xml:space="preserve">: Use GoogleDocs or Microsoft Word. If you rewrite a song, you should provide the original lyrics </w:t>
            </w:r>
            <w:r>
              <w:rPr>
                <w:rFonts w:ascii="Calibri" w:eastAsia="Calibri" w:hAnsi="Calibri" w:cs="Calibri"/>
                <w:i/>
                <w:color w:val="990000"/>
              </w:rPr>
              <w:t>and</w:t>
            </w:r>
            <w:r>
              <w:rPr>
                <w:rFonts w:ascii="Calibri" w:eastAsia="Calibri" w:hAnsi="Calibri" w:cs="Calibri"/>
                <w:color w:val="990000"/>
              </w:rPr>
              <w:t xml:space="preserve"> the new lyrics. It’s easy! Just put a 2-column table in your document with the original on one side and the new version on the other side. You may sing live or record yourself using iMovie to present.</w:t>
            </w:r>
          </w:p>
          <w:p w:rsidR="00A15CA6" w:rsidRDefault="00A15CA6">
            <w:pPr>
              <w:pStyle w:val="Normal1"/>
              <w:widowControl w:val="0"/>
              <w:spacing w:line="240" w:lineRule="auto"/>
            </w:pPr>
          </w:p>
          <w:p w:rsidR="00A15CA6" w:rsidRDefault="00C601DF">
            <w:pPr>
              <w:pStyle w:val="Normal1"/>
              <w:widowControl w:val="0"/>
              <w:spacing w:line="240" w:lineRule="auto"/>
            </w:pPr>
            <w:r>
              <w:rPr>
                <w:rFonts w:ascii="Calibri" w:eastAsia="Calibri" w:hAnsi="Calibri" w:cs="Calibri"/>
                <w:i/>
                <w:color w:val="990000"/>
              </w:rPr>
              <w:t>Interview</w:t>
            </w:r>
            <w:r>
              <w:rPr>
                <w:rFonts w:ascii="Calibri" w:eastAsia="Calibri" w:hAnsi="Calibri" w:cs="Calibri"/>
                <w:color w:val="990000"/>
              </w:rPr>
              <w:t>: Use GoogleDocs or Microsoft Word for the script. Use iMovie to record your interview. You can either show the video in class or perform your interview live for the class.</w:t>
            </w:r>
          </w:p>
        </w:tc>
      </w:tr>
    </w:tbl>
    <w:p w:rsidR="00A15CA6" w:rsidRDefault="00A15CA6">
      <w:pPr>
        <w:pStyle w:val="Normal1"/>
        <w:widowControl w:val="0"/>
        <w:spacing w:line="240" w:lineRule="auto"/>
      </w:pPr>
    </w:p>
    <w:p w:rsidR="00A15CA6" w:rsidRDefault="00C601DF">
      <w:pPr>
        <w:pStyle w:val="Normal1"/>
        <w:numPr>
          <w:ilvl w:val="0"/>
          <w:numId w:val="1"/>
        </w:numPr>
        <w:ind w:hanging="360"/>
        <w:contextualSpacing/>
        <w:rPr>
          <w:rFonts w:ascii="Calibri" w:eastAsia="Calibri" w:hAnsi="Calibri" w:cs="Calibri"/>
          <w:color w:val="073763"/>
          <w:sz w:val="24"/>
          <w:szCs w:val="24"/>
        </w:rPr>
      </w:pPr>
      <w:r>
        <w:rPr>
          <w:rFonts w:ascii="Calibri" w:eastAsia="Calibri" w:hAnsi="Calibri" w:cs="Calibri"/>
          <w:b/>
          <w:i/>
          <w:color w:val="073763"/>
          <w:sz w:val="24"/>
          <w:szCs w:val="24"/>
        </w:rPr>
        <w:t>MEET</w:t>
      </w:r>
      <w:r>
        <w:rPr>
          <w:rFonts w:ascii="Calibri" w:eastAsia="Calibri" w:hAnsi="Calibri" w:cs="Calibri"/>
          <w:color w:val="073763"/>
          <w:sz w:val="24"/>
          <w:szCs w:val="24"/>
        </w:rPr>
        <w:t xml:space="preserve"> with your teacher to check your technology and materials </w:t>
      </w:r>
      <w:r>
        <w:rPr>
          <w:rFonts w:ascii="Calibri" w:eastAsia="Calibri" w:hAnsi="Calibri" w:cs="Calibri"/>
          <w:i/>
          <w:color w:val="073763"/>
          <w:sz w:val="24"/>
          <w:szCs w:val="24"/>
        </w:rPr>
        <w:t xml:space="preserve">the day before </w:t>
      </w:r>
      <w:r>
        <w:rPr>
          <w:rFonts w:ascii="Calibri" w:eastAsia="Calibri" w:hAnsi="Calibri" w:cs="Calibri"/>
          <w:color w:val="073763"/>
          <w:sz w:val="24"/>
          <w:szCs w:val="24"/>
        </w:rPr>
        <w:t xml:space="preserve">your presentation. </w:t>
      </w:r>
    </w:p>
    <w:p w:rsidR="00A15CA6" w:rsidRDefault="00C601DF">
      <w:pPr>
        <w:pStyle w:val="Normal1"/>
        <w:numPr>
          <w:ilvl w:val="0"/>
          <w:numId w:val="1"/>
        </w:numPr>
        <w:ind w:hanging="360"/>
        <w:contextualSpacing/>
        <w:rPr>
          <w:rFonts w:ascii="Calibri" w:eastAsia="Calibri" w:hAnsi="Calibri" w:cs="Calibri"/>
          <w:color w:val="073763"/>
          <w:sz w:val="24"/>
          <w:szCs w:val="24"/>
        </w:rPr>
      </w:pPr>
      <w:r>
        <w:rPr>
          <w:rFonts w:ascii="Calibri" w:eastAsia="Calibri" w:hAnsi="Calibri" w:cs="Calibri"/>
          <w:b/>
          <w:i/>
          <w:color w:val="073763"/>
          <w:sz w:val="24"/>
          <w:szCs w:val="24"/>
        </w:rPr>
        <w:t>PRESENT</w:t>
      </w:r>
      <w:r>
        <w:rPr>
          <w:rFonts w:ascii="Calibri" w:eastAsia="Calibri" w:hAnsi="Calibri" w:cs="Calibri"/>
          <w:color w:val="073763"/>
          <w:sz w:val="24"/>
          <w:szCs w:val="24"/>
        </w:rPr>
        <w:t xml:space="preserve"> your findings to the class and lead the discussion as the expert.  TURN IN all work for the class binder.</w:t>
      </w:r>
    </w:p>
    <w:p w:rsidR="00A15CA6" w:rsidRDefault="00C601DF">
      <w:pPr>
        <w:pStyle w:val="Normal1"/>
        <w:jc w:val="center"/>
      </w:pPr>
      <w:r>
        <w:rPr>
          <w:rFonts w:ascii="Calibri" w:eastAsia="Calibri" w:hAnsi="Calibri" w:cs="Calibri"/>
          <w:sz w:val="28"/>
          <w:szCs w:val="28"/>
        </w:rPr>
        <w:lastRenderedPageBreak/>
        <w:t>Class Calendar (Maroon and Silver Day Block Schedule)</w:t>
      </w:r>
    </w:p>
    <w:tbl>
      <w:tblPr>
        <w:tblStyle w:val="a2"/>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A15CA6">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5CA6" w:rsidRDefault="00C601DF">
            <w:pPr>
              <w:pStyle w:val="Normal1"/>
              <w:jc w:val="center"/>
            </w:pPr>
            <w:r>
              <w:rPr>
                <w:rFonts w:ascii="Calibri" w:eastAsia="Calibri" w:hAnsi="Calibri" w:cs="Calibri"/>
                <w:b/>
                <w:sz w:val="24"/>
                <w:szCs w:val="24"/>
              </w:rPr>
              <w:t>Monday</w:t>
            </w:r>
          </w:p>
        </w:tc>
        <w:tc>
          <w:tcPr>
            <w:tcW w:w="1872"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A15CA6" w:rsidRDefault="00C601DF">
            <w:pPr>
              <w:pStyle w:val="Normal1"/>
              <w:jc w:val="center"/>
            </w:pPr>
            <w:r>
              <w:rPr>
                <w:rFonts w:ascii="Calibri" w:eastAsia="Calibri" w:hAnsi="Calibri" w:cs="Calibri"/>
                <w:b/>
                <w:sz w:val="24"/>
                <w:szCs w:val="24"/>
              </w:rPr>
              <w:t>Tuesday</w:t>
            </w:r>
          </w:p>
        </w:tc>
        <w:tc>
          <w:tcPr>
            <w:tcW w:w="1872"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A15CA6" w:rsidRDefault="00C601DF">
            <w:pPr>
              <w:pStyle w:val="Normal1"/>
              <w:jc w:val="center"/>
            </w:pPr>
            <w:r>
              <w:rPr>
                <w:rFonts w:ascii="Calibri" w:eastAsia="Calibri" w:hAnsi="Calibri" w:cs="Calibri"/>
                <w:b/>
                <w:sz w:val="24"/>
                <w:szCs w:val="24"/>
              </w:rPr>
              <w:t>Wednesday</w:t>
            </w:r>
          </w:p>
        </w:tc>
        <w:tc>
          <w:tcPr>
            <w:tcW w:w="1872"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A15CA6" w:rsidRDefault="00C601DF">
            <w:pPr>
              <w:pStyle w:val="Normal1"/>
              <w:jc w:val="center"/>
            </w:pPr>
            <w:r>
              <w:rPr>
                <w:rFonts w:ascii="Calibri" w:eastAsia="Calibri" w:hAnsi="Calibri" w:cs="Calibri"/>
                <w:b/>
                <w:sz w:val="24"/>
                <w:szCs w:val="24"/>
              </w:rPr>
              <w:t>Thursday</w:t>
            </w:r>
          </w:p>
        </w:tc>
        <w:tc>
          <w:tcPr>
            <w:tcW w:w="1872"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A15CA6" w:rsidRDefault="00C601DF">
            <w:pPr>
              <w:pStyle w:val="Normal1"/>
              <w:jc w:val="center"/>
            </w:pPr>
            <w:r>
              <w:rPr>
                <w:rFonts w:ascii="Calibri" w:eastAsia="Calibri" w:hAnsi="Calibri" w:cs="Calibri"/>
                <w:b/>
                <w:sz w:val="24"/>
                <w:szCs w:val="24"/>
              </w:rPr>
              <w:t>Friday</w:t>
            </w:r>
          </w:p>
        </w:tc>
      </w:tr>
      <w:tr w:rsidR="00A15CA6">
        <w:tc>
          <w:tcPr>
            <w:tcW w:w="1872" w:type="dxa"/>
            <w:tcBorders>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tcPr>
          <w:p w:rsidR="00A15CA6" w:rsidRDefault="00C601DF">
            <w:pPr>
              <w:pStyle w:val="Normal1"/>
            </w:pPr>
            <w:r>
              <w:rPr>
                <w:rFonts w:ascii="Calibri" w:eastAsia="Calibri" w:hAnsi="Calibri" w:cs="Calibri"/>
                <w:sz w:val="24"/>
                <w:szCs w:val="24"/>
              </w:rPr>
              <w:t xml:space="preserve"> Mar. 21</w:t>
            </w:r>
          </w:p>
          <w:p w:rsidR="00A15CA6" w:rsidRDefault="00C601DF">
            <w:pPr>
              <w:pStyle w:val="Normal1"/>
            </w:pPr>
            <w:r>
              <w:rPr>
                <w:rFonts w:ascii="Calibri" w:eastAsia="Calibri" w:hAnsi="Calibri" w:cs="Calibri"/>
                <w:sz w:val="24"/>
                <w:szCs w:val="24"/>
              </w:rPr>
              <w:t>Assessment Intro</w:t>
            </w:r>
          </w:p>
          <w:p w:rsidR="00A15CA6" w:rsidRDefault="00C601DF">
            <w:pPr>
              <w:pStyle w:val="Normal1"/>
            </w:pPr>
            <w:r>
              <w:rPr>
                <w:rFonts w:ascii="Calibri" w:eastAsia="Calibri" w:hAnsi="Calibri" w:cs="Calibri"/>
                <w:sz w:val="24"/>
                <w:szCs w:val="24"/>
              </w:rPr>
              <w:t>Sign-up</w:t>
            </w:r>
          </w:p>
          <w:p w:rsidR="00A15CA6" w:rsidRDefault="00A15CA6">
            <w:pPr>
              <w:pStyle w:val="Normal1"/>
            </w:pPr>
          </w:p>
          <w:p w:rsidR="00A15CA6" w:rsidRDefault="00A15CA6">
            <w:pPr>
              <w:pStyle w:val="Normal1"/>
            </w:pPr>
          </w:p>
        </w:tc>
        <w:tc>
          <w:tcPr>
            <w:tcW w:w="1872" w:type="dxa"/>
            <w:tcBorders>
              <w:bottom w:val="single" w:sz="8" w:space="0" w:color="000000"/>
              <w:right w:val="single" w:sz="8" w:space="0" w:color="000000"/>
            </w:tcBorders>
            <w:shd w:val="clear" w:color="auto" w:fill="CFE2F3"/>
            <w:tcMar>
              <w:top w:w="100" w:type="dxa"/>
              <w:left w:w="100" w:type="dxa"/>
              <w:bottom w:w="100" w:type="dxa"/>
              <w:right w:w="100" w:type="dxa"/>
            </w:tcMar>
          </w:tcPr>
          <w:p w:rsidR="00A15CA6" w:rsidRDefault="00C601DF">
            <w:pPr>
              <w:pStyle w:val="Normal1"/>
            </w:pPr>
            <w:r>
              <w:rPr>
                <w:rFonts w:ascii="Calibri" w:eastAsia="Calibri" w:hAnsi="Calibri" w:cs="Calibri"/>
                <w:sz w:val="24"/>
                <w:szCs w:val="24"/>
              </w:rPr>
              <w:t xml:space="preserve"> Mar. 22</w:t>
            </w:r>
          </w:p>
          <w:p w:rsidR="00A15CA6" w:rsidRDefault="00C601DF">
            <w:pPr>
              <w:pStyle w:val="Normal1"/>
            </w:pPr>
            <w:r>
              <w:rPr>
                <w:rFonts w:ascii="Calibri" w:eastAsia="Calibri" w:hAnsi="Calibri" w:cs="Calibri"/>
                <w:sz w:val="24"/>
                <w:szCs w:val="24"/>
              </w:rPr>
              <w:t>Assessment Intro</w:t>
            </w:r>
          </w:p>
          <w:p w:rsidR="00A15CA6" w:rsidRDefault="00C601DF">
            <w:pPr>
              <w:pStyle w:val="Normal1"/>
            </w:pPr>
            <w:r>
              <w:rPr>
                <w:rFonts w:ascii="Calibri" w:eastAsia="Calibri" w:hAnsi="Calibri" w:cs="Calibri"/>
                <w:sz w:val="24"/>
                <w:szCs w:val="24"/>
              </w:rPr>
              <w:t>Sign-up</w:t>
            </w:r>
          </w:p>
        </w:tc>
        <w:tc>
          <w:tcPr>
            <w:tcW w:w="1872" w:type="dxa"/>
            <w:tcBorders>
              <w:bottom w:val="single" w:sz="8" w:space="0" w:color="000000"/>
              <w:right w:val="single" w:sz="8" w:space="0" w:color="000000"/>
            </w:tcBorders>
            <w:shd w:val="clear" w:color="auto" w:fill="EA9999"/>
            <w:tcMar>
              <w:top w:w="100" w:type="dxa"/>
              <w:left w:w="100" w:type="dxa"/>
              <w:bottom w:w="100" w:type="dxa"/>
              <w:right w:w="100" w:type="dxa"/>
            </w:tcMar>
          </w:tcPr>
          <w:p w:rsidR="00A15CA6" w:rsidRDefault="00C601DF">
            <w:pPr>
              <w:pStyle w:val="Normal1"/>
            </w:pPr>
            <w:r>
              <w:rPr>
                <w:rFonts w:ascii="Calibri" w:eastAsia="Calibri" w:hAnsi="Calibri" w:cs="Calibri"/>
                <w:sz w:val="24"/>
                <w:szCs w:val="24"/>
              </w:rPr>
              <w:t xml:space="preserve"> Mar. 23</w:t>
            </w:r>
          </w:p>
          <w:p w:rsidR="00A15CA6" w:rsidRDefault="00C601DF">
            <w:pPr>
              <w:pStyle w:val="Normal1"/>
            </w:pPr>
            <w:r>
              <w:rPr>
                <w:rFonts w:ascii="Calibri" w:eastAsia="Calibri" w:hAnsi="Calibri" w:cs="Calibri"/>
                <w:sz w:val="24"/>
                <w:szCs w:val="24"/>
              </w:rPr>
              <w:t>Work day</w:t>
            </w:r>
          </w:p>
        </w:tc>
        <w:tc>
          <w:tcPr>
            <w:tcW w:w="1872" w:type="dxa"/>
            <w:tcBorders>
              <w:bottom w:val="single" w:sz="8" w:space="0" w:color="000000"/>
              <w:right w:val="single" w:sz="8" w:space="0" w:color="000000"/>
            </w:tcBorders>
            <w:shd w:val="clear" w:color="auto" w:fill="CFE2F3"/>
            <w:tcMar>
              <w:top w:w="100" w:type="dxa"/>
              <w:left w:w="100" w:type="dxa"/>
              <w:bottom w:w="100" w:type="dxa"/>
              <w:right w:w="100" w:type="dxa"/>
            </w:tcMar>
          </w:tcPr>
          <w:p w:rsidR="00A15CA6" w:rsidRDefault="00C601DF">
            <w:pPr>
              <w:pStyle w:val="Normal1"/>
            </w:pPr>
            <w:r>
              <w:rPr>
                <w:rFonts w:ascii="Calibri" w:eastAsia="Calibri" w:hAnsi="Calibri" w:cs="Calibri"/>
                <w:sz w:val="24"/>
                <w:szCs w:val="24"/>
              </w:rPr>
              <w:t xml:space="preserve"> Mar. 24</w:t>
            </w:r>
          </w:p>
          <w:p w:rsidR="00A15CA6" w:rsidRDefault="00C601DF">
            <w:pPr>
              <w:pStyle w:val="Normal1"/>
            </w:pPr>
            <w:r>
              <w:rPr>
                <w:rFonts w:ascii="Calibri" w:eastAsia="Calibri" w:hAnsi="Calibri" w:cs="Calibri"/>
                <w:sz w:val="24"/>
                <w:szCs w:val="24"/>
              </w:rPr>
              <w:t>Work day</w:t>
            </w:r>
          </w:p>
        </w:tc>
        <w:tc>
          <w:tcPr>
            <w:tcW w:w="1872" w:type="dxa"/>
            <w:tcBorders>
              <w:bottom w:val="single" w:sz="8" w:space="0" w:color="000000"/>
              <w:right w:val="single" w:sz="8" w:space="0" w:color="000000"/>
            </w:tcBorders>
            <w:shd w:val="clear" w:color="auto" w:fill="EA9999"/>
            <w:tcMar>
              <w:top w:w="100" w:type="dxa"/>
              <w:left w:w="100" w:type="dxa"/>
              <w:bottom w:w="100" w:type="dxa"/>
              <w:right w:w="100" w:type="dxa"/>
            </w:tcMar>
          </w:tcPr>
          <w:p w:rsidR="00A15CA6" w:rsidRDefault="00C601DF">
            <w:pPr>
              <w:pStyle w:val="Normal1"/>
            </w:pPr>
            <w:r>
              <w:rPr>
                <w:rFonts w:ascii="Calibri" w:eastAsia="Calibri" w:hAnsi="Calibri" w:cs="Calibri"/>
                <w:sz w:val="24"/>
                <w:szCs w:val="24"/>
              </w:rPr>
              <w:t xml:space="preserve"> Mar. 25 </w:t>
            </w:r>
            <w:r>
              <w:rPr>
                <w:rFonts w:ascii="Calibri" w:eastAsia="Calibri" w:hAnsi="Calibri" w:cs="Calibri"/>
                <w:sz w:val="20"/>
                <w:szCs w:val="20"/>
              </w:rPr>
              <w:t>(Ch 1-4)</w:t>
            </w:r>
          </w:p>
          <w:p w:rsidR="00A15CA6" w:rsidRDefault="00C601DF">
            <w:pPr>
              <w:pStyle w:val="Normal1"/>
            </w:pPr>
            <w:r>
              <w:rPr>
                <w:rFonts w:ascii="Calibri" w:eastAsia="Calibri" w:hAnsi="Calibri" w:cs="Calibri"/>
                <w:sz w:val="24"/>
                <w:szCs w:val="24"/>
              </w:rPr>
              <w:t>1-2 __________________________</w:t>
            </w:r>
          </w:p>
          <w:p w:rsidR="00A15CA6" w:rsidRDefault="00C601DF">
            <w:pPr>
              <w:pStyle w:val="Normal1"/>
            </w:pPr>
            <w:r>
              <w:rPr>
                <w:rFonts w:ascii="Calibri" w:eastAsia="Calibri" w:hAnsi="Calibri" w:cs="Calibri"/>
                <w:sz w:val="24"/>
                <w:szCs w:val="24"/>
              </w:rPr>
              <w:t>3-4</w:t>
            </w:r>
          </w:p>
          <w:p w:rsidR="00A15CA6" w:rsidRDefault="00C601DF">
            <w:pPr>
              <w:pStyle w:val="Normal1"/>
            </w:pPr>
            <w:r>
              <w:rPr>
                <w:rFonts w:ascii="Calibri" w:eastAsia="Calibri" w:hAnsi="Calibri" w:cs="Calibri"/>
                <w:sz w:val="24"/>
                <w:szCs w:val="24"/>
              </w:rPr>
              <w:t>__________________________</w:t>
            </w:r>
          </w:p>
        </w:tc>
      </w:tr>
      <w:tr w:rsidR="00A15CA6">
        <w:tc>
          <w:tcPr>
            <w:tcW w:w="1872" w:type="dxa"/>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A15CA6" w:rsidRDefault="00C601DF">
            <w:pPr>
              <w:pStyle w:val="Normal1"/>
              <w:widowControl w:val="0"/>
            </w:pPr>
            <w:r>
              <w:rPr>
                <w:rFonts w:ascii="Calibri" w:eastAsia="Calibri" w:hAnsi="Calibri" w:cs="Calibri"/>
                <w:sz w:val="24"/>
                <w:szCs w:val="24"/>
              </w:rPr>
              <w:t xml:space="preserve"> Mar. 28 </w:t>
            </w:r>
            <w:r>
              <w:rPr>
                <w:rFonts w:ascii="Calibri" w:eastAsia="Calibri" w:hAnsi="Calibri" w:cs="Calibri"/>
                <w:sz w:val="20"/>
                <w:szCs w:val="20"/>
              </w:rPr>
              <w:t>(Ch 1-4)</w:t>
            </w:r>
          </w:p>
          <w:p w:rsidR="00A15CA6" w:rsidRDefault="00C601DF">
            <w:pPr>
              <w:pStyle w:val="Normal1"/>
            </w:pPr>
            <w:r>
              <w:rPr>
                <w:rFonts w:ascii="Calibri" w:eastAsia="Calibri" w:hAnsi="Calibri" w:cs="Calibri"/>
                <w:sz w:val="24"/>
                <w:szCs w:val="24"/>
              </w:rPr>
              <w:t>1-2 __________________________</w:t>
            </w:r>
          </w:p>
          <w:p w:rsidR="00A15CA6" w:rsidRDefault="00C601DF">
            <w:pPr>
              <w:pStyle w:val="Normal1"/>
            </w:pPr>
            <w:r>
              <w:rPr>
                <w:rFonts w:ascii="Calibri" w:eastAsia="Calibri" w:hAnsi="Calibri" w:cs="Calibri"/>
                <w:sz w:val="24"/>
                <w:szCs w:val="24"/>
              </w:rPr>
              <w:t>3-4</w:t>
            </w:r>
          </w:p>
          <w:p w:rsidR="00A15CA6" w:rsidRDefault="00C601DF">
            <w:pPr>
              <w:pStyle w:val="Normal1"/>
            </w:pPr>
            <w:r>
              <w:rPr>
                <w:rFonts w:ascii="Calibri" w:eastAsia="Calibri" w:hAnsi="Calibri" w:cs="Calibri"/>
                <w:sz w:val="24"/>
                <w:szCs w:val="24"/>
              </w:rPr>
              <w:t>__________________________</w:t>
            </w:r>
          </w:p>
        </w:tc>
        <w:tc>
          <w:tcPr>
            <w:tcW w:w="1872" w:type="dxa"/>
            <w:tcBorders>
              <w:bottom w:val="single" w:sz="8" w:space="0" w:color="000000"/>
              <w:right w:val="single" w:sz="8" w:space="0" w:color="000000"/>
            </w:tcBorders>
            <w:shd w:val="clear" w:color="auto" w:fill="EA9999"/>
            <w:tcMar>
              <w:top w:w="100" w:type="dxa"/>
              <w:left w:w="100" w:type="dxa"/>
              <w:bottom w:w="100" w:type="dxa"/>
              <w:right w:w="100" w:type="dxa"/>
            </w:tcMar>
          </w:tcPr>
          <w:p w:rsidR="00A15CA6" w:rsidRDefault="00C601DF">
            <w:pPr>
              <w:pStyle w:val="Normal1"/>
            </w:pPr>
            <w:r>
              <w:rPr>
                <w:rFonts w:ascii="Calibri" w:eastAsia="Calibri" w:hAnsi="Calibri" w:cs="Calibri"/>
                <w:sz w:val="24"/>
                <w:szCs w:val="24"/>
              </w:rPr>
              <w:t xml:space="preserve"> Mar. 29 </w:t>
            </w:r>
            <w:r>
              <w:rPr>
                <w:rFonts w:ascii="Calibri" w:eastAsia="Calibri" w:hAnsi="Calibri" w:cs="Calibri"/>
                <w:sz w:val="20"/>
                <w:szCs w:val="20"/>
              </w:rPr>
              <w:t>(Ch 5-8)</w:t>
            </w:r>
          </w:p>
          <w:p w:rsidR="00A15CA6" w:rsidRDefault="00C601DF">
            <w:pPr>
              <w:pStyle w:val="Normal1"/>
            </w:pPr>
            <w:r>
              <w:rPr>
                <w:rFonts w:ascii="Calibri" w:eastAsia="Calibri" w:hAnsi="Calibri" w:cs="Calibri"/>
                <w:sz w:val="24"/>
                <w:szCs w:val="24"/>
              </w:rPr>
              <w:t>5-6 __________________________</w:t>
            </w:r>
          </w:p>
          <w:p w:rsidR="00A15CA6" w:rsidRDefault="00C601DF">
            <w:pPr>
              <w:pStyle w:val="Normal1"/>
            </w:pPr>
            <w:r>
              <w:rPr>
                <w:rFonts w:ascii="Calibri" w:eastAsia="Calibri" w:hAnsi="Calibri" w:cs="Calibri"/>
                <w:sz w:val="24"/>
                <w:szCs w:val="24"/>
              </w:rPr>
              <w:t>7-8</w:t>
            </w:r>
          </w:p>
          <w:p w:rsidR="00A15CA6" w:rsidRDefault="00C601DF">
            <w:pPr>
              <w:pStyle w:val="Normal1"/>
            </w:pPr>
            <w:r>
              <w:rPr>
                <w:rFonts w:ascii="Calibri" w:eastAsia="Calibri" w:hAnsi="Calibri" w:cs="Calibri"/>
                <w:sz w:val="24"/>
                <w:szCs w:val="24"/>
              </w:rPr>
              <w:t>__________________________</w:t>
            </w:r>
          </w:p>
        </w:tc>
        <w:tc>
          <w:tcPr>
            <w:tcW w:w="1872" w:type="dxa"/>
            <w:tcBorders>
              <w:bottom w:val="single" w:sz="8" w:space="0" w:color="000000"/>
              <w:right w:val="single" w:sz="8" w:space="0" w:color="000000"/>
            </w:tcBorders>
            <w:shd w:val="clear" w:color="auto" w:fill="CFE2F3"/>
            <w:tcMar>
              <w:top w:w="100" w:type="dxa"/>
              <w:left w:w="100" w:type="dxa"/>
              <w:bottom w:w="100" w:type="dxa"/>
              <w:right w:w="100" w:type="dxa"/>
            </w:tcMar>
          </w:tcPr>
          <w:p w:rsidR="00A15CA6" w:rsidRDefault="00C601DF">
            <w:pPr>
              <w:pStyle w:val="Normal1"/>
            </w:pPr>
            <w:r>
              <w:rPr>
                <w:rFonts w:ascii="Calibri" w:eastAsia="Calibri" w:hAnsi="Calibri" w:cs="Calibri"/>
                <w:sz w:val="24"/>
                <w:szCs w:val="24"/>
              </w:rPr>
              <w:t xml:space="preserve">Mar. 30 </w:t>
            </w:r>
            <w:r>
              <w:rPr>
                <w:rFonts w:ascii="Calibri" w:eastAsia="Calibri" w:hAnsi="Calibri" w:cs="Calibri"/>
                <w:sz w:val="20"/>
                <w:szCs w:val="20"/>
              </w:rPr>
              <w:t>(Ch 9-12)</w:t>
            </w:r>
          </w:p>
          <w:p w:rsidR="00A15CA6" w:rsidRDefault="00C601DF">
            <w:pPr>
              <w:pStyle w:val="Normal1"/>
            </w:pPr>
            <w:r>
              <w:rPr>
                <w:rFonts w:ascii="Calibri" w:eastAsia="Calibri" w:hAnsi="Calibri" w:cs="Calibri"/>
                <w:sz w:val="24"/>
                <w:szCs w:val="24"/>
              </w:rPr>
              <w:t>9-10</w:t>
            </w:r>
          </w:p>
          <w:p w:rsidR="00A15CA6" w:rsidRDefault="00C601DF">
            <w:pPr>
              <w:pStyle w:val="Normal1"/>
            </w:pPr>
            <w:r>
              <w:rPr>
                <w:rFonts w:ascii="Calibri" w:eastAsia="Calibri" w:hAnsi="Calibri" w:cs="Calibri"/>
                <w:sz w:val="24"/>
                <w:szCs w:val="24"/>
              </w:rPr>
              <w:t>__________________________</w:t>
            </w:r>
          </w:p>
          <w:p w:rsidR="00A15CA6" w:rsidRDefault="00C601DF">
            <w:pPr>
              <w:pStyle w:val="Normal1"/>
            </w:pPr>
            <w:r>
              <w:rPr>
                <w:rFonts w:ascii="Calibri" w:eastAsia="Calibri" w:hAnsi="Calibri" w:cs="Calibri"/>
                <w:sz w:val="24"/>
                <w:szCs w:val="24"/>
              </w:rPr>
              <w:t>11-12</w:t>
            </w:r>
          </w:p>
          <w:p w:rsidR="00A15CA6" w:rsidRDefault="00C601DF">
            <w:pPr>
              <w:pStyle w:val="Normal1"/>
            </w:pPr>
            <w:r>
              <w:rPr>
                <w:rFonts w:ascii="Calibri" w:eastAsia="Calibri" w:hAnsi="Calibri" w:cs="Calibri"/>
                <w:sz w:val="24"/>
                <w:szCs w:val="24"/>
              </w:rPr>
              <w:t>__________________________</w:t>
            </w:r>
          </w:p>
        </w:tc>
        <w:tc>
          <w:tcPr>
            <w:tcW w:w="1872" w:type="dxa"/>
            <w:tcBorders>
              <w:bottom w:val="single" w:sz="8" w:space="0" w:color="000000"/>
              <w:right w:val="single" w:sz="8" w:space="0" w:color="000000"/>
            </w:tcBorders>
            <w:shd w:val="clear" w:color="auto" w:fill="EA9999"/>
            <w:tcMar>
              <w:top w:w="100" w:type="dxa"/>
              <w:left w:w="100" w:type="dxa"/>
              <w:bottom w:w="100" w:type="dxa"/>
              <w:right w:w="100" w:type="dxa"/>
            </w:tcMar>
          </w:tcPr>
          <w:p w:rsidR="00A15CA6" w:rsidRDefault="00C601DF">
            <w:pPr>
              <w:pStyle w:val="Normal1"/>
            </w:pPr>
            <w:r>
              <w:rPr>
                <w:rFonts w:ascii="Calibri" w:eastAsia="Calibri" w:hAnsi="Calibri" w:cs="Calibri"/>
                <w:sz w:val="24"/>
                <w:szCs w:val="24"/>
              </w:rPr>
              <w:t xml:space="preserve">Mar. 31 </w:t>
            </w:r>
            <w:r>
              <w:rPr>
                <w:rFonts w:ascii="Calibri" w:eastAsia="Calibri" w:hAnsi="Calibri" w:cs="Calibri"/>
                <w:sz w:val="20"/>
                <w:szCs w:val="20"/>
              </w:rPr>
              <w:t>(Ch 9-12)</w:t>
            </w:r>
          </w:p>
          <w:p w:rsidR="00A15CA6" w:rsidRDefault="00C601DF">
            <w:pPr>
              <w:pStyle w:val="Normal1"/>
            </w:pPr>
            <w:r>
              <w:rPr>
                <w:rFonts w:ascii="Calibri" w:eastAsia="Calibri" w:hAnsi="Calibri" w:cs="Calibri"/>
                <w:sz w:val="24"/>
                <w:szCs w:val="24"/>
              </w:rPr>
              <w:t>9-10</w:t>
            </w:r>
          </w:p>
          <w:p w:rsidR="00A15CA6" w:rsidRDefault="00C601DF">
            <w:pPr>
              <w:pStyle w:val="Normal1"/>
            </w:pPr>
            <w:r>
              <w:rPr>
                <w:rFonts w:ascii="Calibri" w:eastAsia="Calibri" w:hAnsi="Calibri" w:cs="Calibri"/>
                <w:sz w:val="24"/>
                <w:szCs w:val="24"/>
              </w:rPr>
              <w:t>__________________________</w:t>
            </w:r>
          </w:p>
          <w:p w:rsidR="00A15CA6" w:rsidRDefault="00C601DF">
            <w:pPr>
              <w:pStyle w:val="Normal1"/>
            </w:pPr>
            <w:r>
              <w:rPr>
                <w:rFonts w:ascii="Calibri" w:eastAsia="Calibri" w:hAnsi="Calibri" w:cs="Calibri"/>
                <w:sz w:val="24"/>
                <w:szCs w:val="24"/>
              </w:rPr>
              <w:t>11-12</w:t>
            </w:r>
          </w:p>
          <w:p w:rsidR="00A15CA6" w:rsidRDefault="00C601DF">
            <w:pPr>
              <w:pStyle w:val="Normal1"/>
            </w:pPr>
            <w:r>
              <w:rPr>
                <w:rFonts w:ascii="Calibri" w:eastAsia="Calibri" w:hAnsi="Calibri" w:cs="Calibri"/>
                <w:sz w:val="24"/>
                <w:szCs w:val="24"/>
              </w:rPr>
              <w:t>__________________________</w:t>
            </w:r>
          </w:p>
        </w:tc>
        <w:tc>
          <w:tcPr>
            <w:tcW w:w="1872" w:type="dxa"/>
            <w:tcBorders>
              <w:bottom w:val="single" w:sz="8" w:space="0" w:color="000000"/>
              <w:right w:val="single" w:sz="8" w:space="0" w:color="000000"/>
            </w:tcBorders>
            <w:shd w:val="clear" w:color="auto" w:fill="CFE2F3"/>
            <w:tcMar>
              <w:top w:w="100" w:type="dxa"/>
              <w:left w:w="100" w:type="dxa"/>
              <w:bottom w:w="100" w:type="dxa"/>
              <w:right w:w="100" w:type="dxa"/>
            </w:tcMar>
          </w:tcPr>
          <w:p w:rsidR="00A15CA6" w:rsidRDefault="00C601DF">
            <w:pPr>
              <w:pStyle w:val="Normal1"/>
            </w:pPr>
            <w:r>
              <w:rPr>
                <w:rFonts w:ascii="Calibri" w:eastAsia="Calibri" w:hAnsi="Calibri" w:cs="Calibri"/>
                <w:sz w:val="24"/>
                <w:szCs w:val="24"/>
              </w:rPr>
              <w:t xml:space="preserve">Apr. 1 </w:t>
            </w:r>
            <w:r>
              <w:rPr>
                <w:rFonts w:ascii="Calibri" w:eastAsia="Calibri" w:hAnsi="Calibri" w:cs="Calibri"/>
                <w:sz w:val="20"/>
                <w:szCs w:val="20"/>
              </w:rPr>
              <w:t>(Ch 13-16)</w:t>
            </w:r>
          </w:p>
          <w:p w:rsidR="00A15CA6" w:rsidRDefault="00C601DF">
            <w:pPr>
              <w:pStyle w:val="Normal1"/>
            </w:pPr>
            <w:r>
              <w:rPr>
                <w:rFonts w:ascii="Calibri" w:eastAsia="Calibri" w:hAnsi="Calibri" w:cs="Calibri"/>
                <w:sz w:val="24"/>
                <w:szCs w:val="24"/>
              </w:rPr>
              <w:t>13-14</w:t>
            </w:r>
          </w:p>
          <w:p w:rsidR="00A15CA6" w:rsidRDefault="00C601DF">
            <w:pPr>
              <w:pStyle w:val="Normal1"/>
            </w:pPr>
            <w:r>
              <w:rPr>
                <w:rFonts w:ascii="Calibri" w:eastAsia="Calibri" w:hAnsi="Calibri" w:cs="Calibri"/>
                <w:sz w:val="24"/>
                <w:szCs w:val="24"/>
              </w:rPr>
              <w:t>__________________________</w:t>
            </w:r>
          </w:p>
          <w:p w:rsidR="00A15CA6" w:rsidRDefault="00C601DF">
            <w:pPr>
              <w:pStyle w:val="Normal1"/>
            </w:pPr>
            <w:r>
              <w:rPr>
                <w:rFonts w:ascii="Calibri" w:eastAsia="Calibri" w:hAnsi="Calibri" w:cs="Calibri"/>
                <w:sz w:val="24"/>
                <w:szCs w:val="24"/>
              </w:rPr>
              <w:t>15-16</w:t>
            </w:r>
          </w:p>
          <w:p w:rsidR="00A15CA6" w:rsidRDefault="00C601DF">
            <w:pPr>
              <w:pStyle w:val="Normal1"/>
            </w:pPr>
            <w:r>
              <w:rPr>
                <w:rFonts w:ascii="Calibri" w:eastAsia="Calibri" w:hAnsi="Calibri" w:cs="Calibri"/>
                <w:sz w:val="24"/>
                <w:szCs w:val="24"/>
              </w:rPr>
              <w:t>__________________________</w:t>
            </w:r>
          </w:p>
        </w:tc>
      </w:tr>
      <w:tr w:rsidR="00A15CA6">
        <w:trPr>
          <w:trHeight w:val="440"/>
        </w:trPr>
        <w:tc>
          <w:tcPr>
            <w:tcW w:w="9360" w:type="dxa"/>
            <w:gridSpan w:val="5"/>
            <w:tcBorders>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rsidR="00A15CA6" w:rsidRDefault="00C601DF">
            <w:pPr>
              <w:pStyle w:val="Normal1"/>
              <w:widowControl w:val="0"/>
              <w:jc w:val="center"/>
            </w:pPr>
            <w:r>
              <w:rPr>
                <w:rFonts w:ascii="Calibri" w:eastAsia="Calibri" w:hAnsi="Calibri" w:cs="Calibri"/>
                <w:sz w:val="24"/>
                <w:szCs w:val="24"/>
              </w:rPr>
              <w:t>←←← BREAK →→→</w:t>
            </w:r>
          </w:p>
        </w:tc>
      </w:tr>
      <w:tr w:rsidR="00A15CA6">
        <w:tc>
          <w:tcPr>
            <w:tcW w:w="1872" w:type="dxa"/>
            <w:tcBorders>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tcPr>
          <w:p w:rsidR="00A15CA6" w:rsidRDefault="00C601DF">
            <w:pPr>
              <w:pStyle w:val="Normal1"/>
            </w:pPr>
            <w:r>
              <w:rPr>
                <w:rFonts w:ascii="Calibri" w:eastAsia="Calibri" w:hAnsi="Calibri" w:cs="Calibri"/>
                <w:sz w:val="24"/>
                <w:szCs w:val="24"/>
              </w:rPr>
              <w:t xml:space="preserve">Apr. 11 </w:t>
            </w:r>
            <w:r>
              <w:rPr>
                <w:rFonts w:ascii="Calibri" w:eastAsia="Calibri" w:hAnsi="Calibri" w:cs="Calibri"/>
                <w:sz w:val="20"/>
                <w:szCs w:val="20"/>
              </w:rPr>
              <w:t>(Ch 13-16)</w:t>
            </w:r>
          </w:p>
          <w:p w:rsidR="00A15CA6" w:rsidRDefault="00C601DF">
            <w:pPr>
              <w:pStyle w:val="Normal1"/>
            </w:pPr>
            <w:r>
              <w:rPr>
                <w:rFonts w:ascii="Calibri" w:eastAsia="Calibri" w:hAnsi="Calibri" w:cs="Calibri"/>
                <w:sz w:val="24"/>
                <w:szCs w:val="24"/>
              </w:rPr>
              <w:t>13-14</w:t>
            </w:r>
          </w:p>
          <w:p w:rsidR="00A15CA6" w:rsidRDefault="00C601DF">
            <w:pPr>
              <w:pStyle w:val="Normal1"/>
            </w:pPr>
            <w:r>
              <w:rPr>
                <w:rFonts w:ascii="Calibri" w:eastAsia="Calibri" w:hAnsi="Calibri" w:cs="Calibri"/>
                <w:sz w:val="24"/>
                <w:szCs w:val="24"/>
              </w:rPr>
              <w:t>__________________________</w:t>
            </w:r>
          </w:p>
          <w:p w:rsidR="00A15CA6" w:rsidRDefault="00C601DF">
            <w:pPr>
              <w:pStyle w:val="Normal1"/>
            </w:pPr>
            <w:r>
              <w:rPr>
                <w:rFonts w:ascii="Calibri" w:eastAsia="Calibri" w:hAnsi="Calibri" w:cs="Calibri"/>
                <w:sz w:val="24"/>
                <w:szCs w:val="24"/>
              </w:rPr>
              <w:t>15-16</w:t>
            </w:r>
          </w:p>
          <w:p w:rsidR="00A15CA6" w:rsidRDefault="00C601DF">
            <w:pPr>
              <w:pStyle w:val="Normal1"/>
            </w:pPr>
            <w:r>
              <w:rPr>
                <w:rFonts w:ascii="Calibri" w:eastAsia="Calibri" w:hAnsi="Calibri" w:cs="Calibri"/>
                <w:sz w:val="24"/>
                <w:szCs w:val="24"/>
              </w:rPr>
              <w:t>__________________________</w:t>
            </w:r>
          </w:p>
        </w:tc>
        <w:tc>
          <w:tcPr>
            <w:tcW w:w="1872" w:type="dxa"/>
            <w:tcBorders>
              <w:bottom w:val="single" w:sz="8" w:space="0" w:color="000000"/>
              <w:right w:val="single" w:sz="8" w:space="0" w:color="000000"/>
            </w:tcBorders>
            <w:shd w:val="clear" w:color="auto" w:fill="CFE2F3"/>
            <w:tcMar>
              <w:top w:w="100" w:type="dxa"/>
              <w:left w:w="100" w:type="dxa"/>
              <w:bottom w:w="100" w:type="dxa"/>
              <w:right w:w="100" w:type="dxa"/>
            </w:tcMar>
          </w:tcPr>
          <w:p w:rsidR="00A15CA6" w:rsidRDefault="00C601DF">
            <w:pPr>
              <w:pStyle w:val="Normal1"/>
            </w:pPr>
            <w:r>
              <w:rPr>
                <w:rFonts w:ascii="Calibri" w:eastAsia="Calibri" w:hAnsi="Calibri" w:cs="Calibri"/>
                <w:sz w:val="24"/>
                <w:szCs w:val="24"/>
              </w:rPr>
              <w:t xml:space="preserve"> Apr. 12 </w:t>
            </w:r>
            <w:r>
              <w:rPr>
                <w:rFonts w:ascii="Calibri" w:eastAsia="Calibri" w:hAnsi="Calibri" w:cs="Calibri"/>
                <w:sz w:val="20"/>
                <w:szCs w:val="20"/>
              </w:rPr>
              <w:t>(Ch 17-20)</w:t>
            </w:r>
          </w:p>
          <w:p w:rsidR="00A15CA6" w:rsidRDefault="00C601DF">
            <w:pPr>
              <w:pStyle w:val="Normal1"/>
            </w:pPr>
            <w:r>
              <w:rPr>
                <w:rFonts w:ascii="Calibri" w:eastAsia="Calibri" w:hAnsi="Calibri" w:cs="Calibri"/>
                <w:sz w:val="24"/>
                <w:szCs w:val="24"/>
              </w:rPr>
              <w:t>17-18</w:t>
            </w:r>
          </w:p>
          <w:p w:rsidR="00A15CA6" w:rsidRDefault="00C601DF">
            <w:pPr>
              <w:pStyle w:val="Normal1"/>
            </w:pPr>
            <w:r>
              <w:rPr>
                <w:rFonts w:ascii="Calibri" w:eastAsia="Calibri" w:hAnsi="Calibri" w:cs="Calibri"/>
                <w:sz w:val="24"/>
                <w:szCs w:val="24"/>
              </w:rPr>
              <w:t>__________________________</w:t>
            </w:r>
          </w:p>
          <w:p w:rsidR="00A15CA6" w:rsidRDefault="00C601DF">
            <w:pPr>
              <w:pStyle w:val="Normal1"/>
            </w:pPr>
            <w:r>
              <w:rPr>
                <w:rFonts w:ascii="Calibri" w:eastAsia="Calibri" w:hAnsi="Calibri" w:cs="Calibri"/>
                <w:sz w:val="24"/>
                <w:szCs w:val="24"/>
              </w:rPr>
              <w:t>19-20</w:t>
            </w:r>
          </w:p>
          <w:p w:rsidR="00A15CA6" w:rsidRDefault="00C601DF">
            <w:pPr>
              <w:pStyle w:val="Normal1"/>
            </w:pPr>
            <w:r>
              <w:rPr>
                <w:rFonts w:ascii="Calibri" w:eastAsia="Calibri" w:hAnsi="Calibri" w:cs="Calibri"/>
                <w:sz w:val="24"/>
                <w:szCs w:val="24"/>
              </w:rPr>
              <w:t>__________________________</w:t>
            </w:r>
          </w:p>
        </w:tc>
        <w:tc>
          <w:tcPr>
            <w:tcW w:w="1872" w:type="dxa"/>
            <w:tcBorders>
              <w:bottom w:val="single" w:sz="8" w:space="0" w:color="000000"/>
              <w:right w:val="single" w:sz="8" w:space="0" w:color="000000"/>
            </w:tcBorders>
            <w:shd w:val="clear" w:color="auto" w:fill="EA9999"/>
            <w:tcMar>
              <w:top w:w="100" w:type="dxa"/>
              <w:left w:w="100" w:type="dxa"/>
              <w:bottom w:w="100" w:type="dxa"/>
              <w:right w:w="100" w:type="dxa"/>
            </w:tcMar>
          </w:tcPr>
          <w:p w:rsidR="00A15CA6" w:rsidRDefault="00C601DF">
            <w:pPr>
              <w:pStyle w:val="Normal1"/>
            </w:pPr>
            <w:r>
              <w:rPr>
                <w:rFonts w:ascii="Calibri" w:eastAsia="Calibri" w:hAnsi="Calibri" w:cs="Calibri"/>
                <w:sz w:val="24"/>
                <w:szCs w:val="24"/>
              </w:rPr>
              <w:t xml:space="preserve"> Apr. 13</w:t>
            </w:r>
            <w:r>
              <w:rPr>
                <w:rFonts w:ascii="Calibri" w:eastAsia="Calibri" w:hAnsi="Calibri" w:cs="Calibri"/>
                <w:sz w:val="20"/>
                <w:szCs w:val="20"/>
              </w:rPr>
              <w:t>(Ch 21-24)</w:t>
            </w:r>
          </w:p>
          <w:p w:rsidR="00A15CA6" w:rsidRDefault="00C601DF">
            <w:pPr>
              <w:pStyle w:val="Normal1"/>
            </w:pPr>
            <w:r>
              <w:rPr>
                <w:rFonts w:ascii="Calibri" w:eastAsia="Calibri" w:hAnsi="Calibri" w:cs="Calibri"/>
                <w:sz w:val="24"/>
                <w:szCs w:val="24"/>
              </w:rPr>
              <w:t>21-22</w:t>
            </w:r>
          </w:p>
          <w:p w:rsidR="00A15CA6" w:rsidRDefault="00C601DF">
            <w:pPr>
              <w:pStyle w:val="Normal1"/>
            </w:pPr>
            <w:r>
              <w:rPr>
                <w:rFonts w:ascii="Calibri" w:eastAsia="Calibri" w:hAnsi="Calibri" w:cs="Calibri"/>
                <w:sz w:val="24"/>
                <w:szCs w:val="24"/>
              </w:rPr>
              <w:t>__________________________</w:t>
            </w:r>
          </w:p>
          <w:p w:rsidR="00A15CA6" w:rsidRDefault="00C601DF">
            <w:pPr>
              <w:pStyle w:val="Normal1"/>
            </w:pPr>
            <w:r>
              <w:rPr>
                <w:rFonts w:ascii="Calibri" w:eastAsia="Calibri" w:hAnsi="Calibri" w:cs="Calibri"/>
                <w:sz w:val="24"/>
                <w:szCs w:val="24"/>
              </w:rPr>
              <w:t>23-24</w:t>
            </w:r>
          </w:p>
          <w:p w:rsidR="00A15CA6" w:rsidRDefault="00C601DF">
            <w:pPr>
              <w:pStyle w:val="Normal1"/>
            </w:pPr>
            <w:r>
              <w:rPr>
                <w:rFonts w:ascii="Calibri" w:eastAsia="Calibri" w:hAnsi="Calibri" w:cs="Calibri"/>
                <w:sz w:val="24"/>
                <w:szCs w:val="24"/>
              </w:rPr>
              <w:t>__________________________</w:t>
            </w:r>
          </w:p>
        </w:tc>
        <w:tc>
          <w:tcPr>
            <w:tcW w:w="1872" w:type="dxa"/>
            <w:tcBorders>
              <w:bottom w:val="single" w:sz="8" w:space="0" w:color="000000"/>
              <w:right w:val="single" w:sz="8" w:space="0" w:color="000000"/>
            </w:tcBorders>
            <w:shd w:val="clear" w:color="auto" w:fill="CFE2F3"/>
            <w:tcMar>
              <w:top w:w="100" w:type="dxa"/>
              <w:left w:w="100" w:type="dxa"/>
              <w:bottom w:w="100" w:type="dxa"/>
              <w:right w:w="100" w:type="dxa"/>
            </w:tcMar>
          </w:tcPr>
          <w:p w:rsidR="00A15CA6" w:rsidRDefault="00C601DF">
            <w:pPr>
              <w:pStyle w:val="Normal1"/>
            </w:pPr>
            <w:r>
              <w:rPr>
                <w:rFonts w:ascii="Calibri" w:eastAsia="Calibri" w:hAnsi="Calibri" w:cs="Calibri"/>
                <w:sz w:val="24"/>
                <w:szCs w:val="24"/>
              </w:rPr>
              <w:t xml:space="preserve"> Apr. 14</w:t>
            </w:r>
            <w:r>
              <w:rPr>
                <w:rFonts w:ascii="Calibri" w:eastAsia="Calibri" w:hAnsi="Calibri" w:cs="Calibri"/>
                <w:sz w:val="20"/>
                <w:szCs w:val="20"/>
              </w:rPr>
              <w:t>(Ch 21-24)</w:t>
            </w:r>
          </w:p>
          <w:p w:rsidR="00A15CA6" w:rsidRDefault="00C601DF">
            <w:pPr>
              <w:pStyle w:val="Normal1"/>
            </w:pPr>
            <w:r>
              <w:rPr>
                <w:rFonts w:ascii="Calibri" w:eastAsia="Calibri" w:hAnsi="Calibri" w:cs="Calibri"/>
                <w:sz w:val="24"/>
                <w:szCs w:val="24"/>
              </w:rPr>
              <w:t>21-22</w:t>
            </w:r>
          </w:p>
          <w:p w:rsidR="00A15CA6" w:rsidRDefault="00C601DF">
            <w:pPr>
              <w:pStyle w:val="Normal1"/>
            </w:pPr>
            <w:r>
              <w:rPr>
                <w:rFonts w:ascii="Calibri" w:eastAsia="Calibri" w:hAnsi="Calibri" w:cs="Calibri"/>
                <w:sz w:val="24"/>
                <w:szCs w:val="24"/>
              </w:rPr>
              <w:t>__________________________</w:t>
            </w:r>
          </w:p>
          <w:p w:rsidR="00A15CA6" w:rsidRDefault="00C601DF">
            <w:pPr>
              <w:pStyle w:val="Normal1"/>
            </w:pPr>
            <w:r>
              <w:rPr>
                <w:rFonts w:ascii="Calibri" w:eastAsia="Calibri" w:hAnsi="Calibri" w:cs="Calibri"/>
                <w:sz w:val="24"/>
                <w:szCs w:val="24"/>
              </w:rPr>
              <w:t>23-24</w:t>
            </w:r>
          </w:p>
          <w:p w:rsidR="00A15CA6" w:rsidRDefault="00C601DF">
            <w:pPr>
              <w:pStyle w:val="Normal1"/>
            </w:pPr>
            <w:r>
              <w:rPr>
                <w:rFonts w:ascii="Calibri" w:eastAsia="Calibri" w:hAnsi="Calibri" w:cs="Calibri"/>
                <w:sz w:val="24"/>
                <w:szCs w:val="24"/>
              </w:rPr>
              <w:t>__________________________</w:t>
            </w:r>
          </w:p>
        </w:tc>
        <w:tc>
          <w:tcPr>
            <w:tcW w:w="1872" w:type="dxa"/>
            <w:tcBorders>
              <w:bottom w:val="single" w:sz="8" w:space="0" w:color="000000"/>
              <w:right w:val="single" w:sz="8" w:space="0" w:color="000000"/>
            </w:tcBorders>
            <w:shd w:val="clear" w:color="auto" w:fill="EA9999"/>
            <w:tcMar>
              <w:top w:w="100" w:type="dxa"/>
              <w:left w:w="100" w:type="dxa"/>
              <w:bottom w:w="100" w:type="dxa"/>
              <w:right w:w="100" w:type="dxa"/>
            </w:tcMar>
          </w:tcPr>
          <w:p w:rsidR="00A15CA6" w:rsidRDefault="00C601DF">
            <w:pPr>
              <w:pStyle w:val="Normal1"/>
            </w:pPr>
            <w:r>
              <w:rPr>
                <w:rFonts w:ascii="Calibri" w:eastAsia="Calibri" w:hAnsi="Calibri" w:cs="Calibri"/>
                <w:sz w:val="24"/>
                <w:szCs w:val="24"/>
              </w:rPr>
              <w:t>Apr. 15</w:t>
            </w:r>
            <w:r>
              <w:rPr>
                <w:rFonts w:ascii="Calibri" w:eastAsia="Calibri" w:hAnsi="Calibri" w:cs="Calibri"/>
                <w:sz w:val="18"/>
                <w:szCs w:val="18"/>
              </w:rPr>
              <w:t>(Ch 25-28)</w:t>
            </w:r>
          </w:p>
          <w:p w:rsidR="00A15CA6" w:rsidRDefault="00C601DF">
            <w:pPr>
              <w:pStyle w:val="Normal1"/>
            </w:pPr>
            <w:r>
              <w:rPr>
                <w:rFonts w:ascii="Calibri" w:eastAsia="Calibri" w:hAnsi="Calibri" w:cs="Calibri"/>
                <w:sz w:val="24"/>
                <w:szCs w:val="24"/>
              </w:rPr>
              <w:t>25-26</w:t>
            </w:r>
          </w:p>
          <w:p w:rsidR="00A15CA6" w:rsidRDefault="00C601DF">
            <w:pPr>
              <w:pStyle w:val="Normal1"/>
            </w:pPr>
            <w:r>
              <w:rPr>
                <w:rFonts w:ascii="Calibri" w:eastAsia="Calibri" w:hAnsi="Calibri" w:cs="Calibri"/>
                <w:sz w:val="24"/>
                <w:szCs w:val="24"/>
              </w:rPr>
              <w:t>__________________________</w:t>
            </w:r>
          </w:p>
          <w:p w:rsidR="00A15CA6" w:rsidRDefault="00C601DF">
            <w:pPr>
              <w:pStyle w:val="Normal1"/>
            </w:pPr>
            <w:r>
              <w:rPr>
                <w:rFonts w:ascii="Calibri" w:eastAsia="Calibri" w:hAnsi="Calibri" w:cs="Calibri"/>
                <w:sz w:val="24"/>
                <w:szCs w:val="24"/>
              </w:rPr>
              <w:t>27-28</w:t>
            </w:r>
          </w:p>
          <w:p w:rsidR="00A15CA6" w:rsidRDefault="00C601DF">
            <w:pPr>
              <w:pStyle w:val="Normal1"/>
            </w:pPr>
            <w:r>
              <w:rPr>
                <w:rFonts w:ascii="Calibri" w:eastAsia="Calibri" w:hAnsi="Calibri" w:cs="Calibri"/>
                <w:sz w:val="24"/>
                <w:szCs w:val="24"/>
              </w:rPr>
              <w:t>__________________________</w:t>
            </w:r>
          </w:p>
        </w:tc>
      </w:tr>
      <w:tr w:rsidR="00A15CA6">
        <w:tc>
          <w:tcPr>
            <w:tcW w:w="1872" w:type="dxa"/>
            <w:tcBorders>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A15CA6" w:rsidRDefault="00C601DF">
            <w:pPr>
              <w:pStyle w:val="Normal1"/>
            </w:pPr>
            <w:r>
              <w:rPr>
                <w:rFonts w:ascii="Calibri" w:eastAsia="Calibri" w:hAnsi="Calibri" w:cs="Calibri"/>
                <w:sz w:val="24"/>
                <w:szCs w:val="24"/>
              </w:rPr>
              <w:t>Apr. 18</w:t>
            </w:r>
            <w:r>
              <w:rPr>
                <w:rFonts w:ascii="Calibri" w:eastAsia="Calibri" w:hAnsi="Calibri" w:cs="Calibri"/>
                <w:sz w:val="20"/>
                <w:szCs w:val="20"/>
              </w:rPr>
              <w:t xml:space="preserve"> </w:t>
            </w:r>
            <w:r>
              <w:rPr>
                <w:rFonts w:ascii="Calibri" w:eastAsia="Calibri" w:hAnsi="Calibri" w:cs="Calibri"/>
                <w:sz w:val="18"/>
                <w:szCs w:val="18"/>
              </w:rPr>
              <w:t>(Ch 25-28)</w:t>
            </w:r>
          </w:p>
          <w:p w:rsidR="00A15CA6" w:rsidRDefault="00C601DF">
            <w:pPr>
              <w:pStyle w:val="Normal1"/>
            </w:pPr>
            <w:r>
              <w:rPr>
                <w:rFonts w:ascii="Calibri" w:eastAsia="Calibri" w:hAnsi="Calibri" w:cs="Calibri"/>
                <w:sz w:val="24"/>
                <w:szCs w:val="24"/>
              </w:rPr>
              <w:t>25-26</w:t>
            </w:r>
          </w:p>
          <w:p w:rsidR="00A15CA6" w:rsidRDefault="00C601DF">
            <w:pPr>
              <w:pStyle w:val="Normal1"/>
            </w:pPr>
            <w:r>
              <w:rPr>
                <w:rFonts w:ascii="Calibri" w:eastAsia="Calibri" w:hAnsi="Calibri" w:cs="Calibri"/>
                <w:sz w:val="24"/>
                <w:szCs w:val="24"/>
              </w:rPr>
              <w:t>__________________________</w:t>
            </w:r>
          </w:p>
          <w:p w:rsidR="00A15CA6" w:rsidRDefault="00C601DF">
            <w:pPr>
              <w:pStyle w:val="Normal1"/>
            </w:pPr>
            <w:r>
              <w:rPr>
                <w:rFonts w:ascii="Calibri" w:eastAsia="Calibri" w:hAnsi="Calibri" w:cs="Calibri"/>
                <w:sz w:val="24"/>
                <w:szCs w:val="24"/>
              </w:rPr>
              <w:t>27-28</w:t>
            </w:r>
          </w:p>
          <w:p w:rsidR="00A15CA6" w:rsidRDefault="00C601DF">
            <w:pPr>
              <w:pStyle w:val="Normal1"/>
            </w:pPr>
            <w:r>
              <w:rPr>
                <w:rFonts w:ascii="Calibri" w:eastAsia="Calibri" w:hAnsi="Calibri" w:cs="Calibri"/>
                <w:sz w:val="24"/>
                <w:szCs w:val="24"/>
              </w:rPr>
              <w:t>__________________________</w:t>
            </w:r>
          </w:p>
        </w:tc>
        <w:tc>
          <w:tcPr>
            <w:tcW w:w="1872" w:type="dxa"/>
            <w:tcBorders>
              <w:bottom w:val="single" w:sz="8" w:space="0" w:color="000000"/>
              <w:right w:val="single" w:sz="8" w:space="0" w:color="000000"/>
            </w:tcBorders>
            <w:shd w:val="clear" w:color="auto" w:fill="EA9999"/>
            <w:tcMar>
              <w:top w:w="100" w:type="dxa"/>
              <w:left w:w="100" w:type="dxa"/>
              <w:bottom w:w="100" w:type="dxa"/>
              <w:right w:w="100" w:type="dxa"/>
            </w:tcMar>
          </w:tcPr>
          <w:p w:rsidR="00A15CA6" w:rsidRDefault="00C601DF">
            <w:pPr>
              <w:pStyle w:val="Normal1"/>
            </w:pPr>
            <w:r>
              <w:rPr>
                <w:rFonts w:ascii="Calibri" w:eastAsia="Calibri" w:hAnsi="Calibri" w:cs="Calibri"/>
                <w:sz w:val="24"/>
                <w:szCs w:val="24"/>
              </w:rPr>
              <w:t xml:space="preserve">Apr. 19 </w:t>
            </w:r>
            <w:r>
              <w:rPr>
                <w:rFonts w:ascii="Calibri" w:eastAsia="Calibri" w:hAnsi="Calibri" w:cs="Calibri"/>
                <w:sz w:val="18"/>
                <w:szCs w:val="18"/>
              </w:rPr>
              <w:t>(Ch 29-30)</w:t>
            </w:r>
          </w:p>
          <w:p w:rsidR="00A15CA6" w:rsidRDefault="00C601DF">
            <w:pPr>
              <w:pStyle w:val="Normal1"/>
            </w:pPr>
            <w:r>
              <w:rPr>
                <w:rFonts w:ascii="Calibri" w:eastAsia="Calibri" w:hAnsi="Calibri" w:cs="Calibri"/>
                <w:sz w:val="24"/>
                <w:szCs w:val="24"/>
              </w:rPr>
              <w:t>29-30</w:t>
            </w:r>
          </w:p>
          <w:p w:rsidR="00A15CA6" w:rsidRDefault="00C601DF">
            <w:pPr>
              <w:pStyle w:val="Normal1"/>
            </w:pPr>
            <w:r>
              <w:rPr>
                <w:rFonts w:ascii="Calibri" w:eastAsia="Calibri" w:hAnsi="Calibri" w:cs="Calibri"/>
                <w:sz w:val="24"/>
                <w:szCs w:val="24"/>
              </w:rPr>
              <w:t>__________________________</w:t>
            </w:r>
          </w:p>
          <w:p w:rsidR="00A15CA6" w:rsidRDefault="00C601DF">
            <w:pPr>
              <w:pStyle w:val="Normal1"/>
            </w:pPr>
            <w:r>
              <w:rPr>
                <w:rFonts w:ascii="Calibri" w:eastAsia="Calibri" w:hAnsi="Calibri" w:cs="Calibri"/>
                <w:sz w:val="24"/>
                <w:szCs w:val="24"/>
              </w:rPr>
              <w:t>Makeups</w:t>
            </w:r>
          </w:p>
          <w:p w:rsidR="00A15CA6" w:rsidRDefault="00C601DF">
            <w:pPr>
              <w:pStyle w:val="Normal1"/>
            </w:pPr>
            <w:r>
              <w:rPr>
                <w:rFonts w:ascii="Calibri" w:eastAsia="Calibri" w:hAnsi="Calibri" w:cs="Calibri"/>
                <w:sz w:val="24"/>
                <w:szCs w:val="24"/>
              </w:rPr>
              <w:t>__________________________</w:t>
            </w:r>
          </w:p>
        </w:tc>
        <w:tc>
          <w:tcPr>
            <w:tcW w:w="1872" w:type="dxa"/>
            <w:tcBorders>
              <w:bottom w:val="single" w:sz="8" w:space="0" w:color="000000"/>
              <w:right w:val="single" w:sz="8" w:space="0" w:color="000000"/>
            </w:tcBorders>
            <w:shd w:val="clear" w:color="auto" w:fill="CFE2F3"/>
            <w:tcMar>
              <w:top w:w="100" w:type="dxa"/>
              <w:left w:w="100" w:type="dxa"/>
              <w:bottom w:w="100" w:type="dxa"/>
              <w:right w:w="100" w:type="dxa"/>
            </w:tcMar>
          </w:tcPr>
          <w:p w:rsidR="00A15CA6" w:rsidRDefault="00C601DF">
            <w:pPr>
              <w:pStyle w:val="Normal1"/>
            </w:pPr>
            <w:r>
              <w:rPr>
                <w:rFonts w:ascii="Calibri" w:eastAsia="Calibri" w:hAnsi="Calibri" w:cs="Calibri"/>
                <w:sz w:val="24"/>
                <w:szCs w:val="24"/>
              </w:rPr>
              <w:t>Apr. 20</w:t>
            </w:r>
            <w:r>
              <w:rPr>
                <w:rFonts w:ascii="Calibri" w:eastAsia="Calibri" w:hAnsi="Calibri" w:cs="Calibri"/>
                <w:sz w:val="18"/>
                <w:szCs w:val="18"/>
              </w:rPr>
              <w:t>(Ch 29-30)</w:t>
            </w:r>
          </w:p>
          <w:p w:rsidR="00A15CA6" w:rsidRDefault="00C601DF">
            <w:pPr>
              <w:pStyle w:val="Normal1"/>
            </w:pPr>
            <w:r>
              <w:rPr>
                <w:rFonts w:ascii="Calibri" w:eastAsia="Calibri" w:hAnsi="Calibri" w:cs="Calibri"/>
                <w:sz w:val="24"/>
                <w:szCs w:val="24"/>
              </w:rPr>
              <w:t>29-30</w:t>
            </w:r>
          </w:p>
          <w:p w:rsidR="00A15CA6" w:rsidRDefault="00C601DF">
            <w:pPr>
              <w:pStyle w:val="Normal1"/>
            </w:pPr>
            <w:r>
              <w:rPr>
                <w:rFonts w:ascii="Calibri" w:eastAsia="Calibri" w:hAnsi="Calibri" w:cs="Calibri"/>
                <w:sz w:val="24"/>
                <w:szCs w:val="24"/>
              </w:rPr>
              <w:t>__________________________</w:t>
            </w:r>
          </w:p>
          <w:p w:rsidR="00A15CA6" w:rsidRDefault="00C601DF">
            <w:pPr>
              <w:pStyle w:val="Normal1"/>
            </w:pPr>
            <w:r>
              <w:rPr>
                <w:rFonts w:ascii="Calibri" w:eastAsia="Calibri" w:hAnsi="Calibri" w:cs="Calibri"/>
                <w:sz w:val="24"/>
                <w:szCs w:val="24"/>
              </w:rPr>
              <w:t>Makeups</w:t>
            </w:r>
          </w:p>
          <w:p w:rsidR="00A15CA6" w:rsidRDefault="00C601DF">
            <w:pPr>
              <w:pStyle w:val="Normal1"/>
            </w:pPr>
            <w:r>
              <w:rPr>
                <w:rFonts w:ascii="Calibri" w:eastAsia="Calibri" w:hAnsi="Calibri" w:cs="Calibri"/>
                <w:sz w:val="24"/>
                <w:szCs w:val="24"/>
              </w:rPr>
              <w:t>__________________________</w:t>
            </w:r>
          </w:p>
        </w:tc>
        <w:tc>
          <w:tcPr>
            <w:tcW w:w="1872" w:type="dxa"/>
            <w:tcBorders>
              <w:bottom w:val="single" w:sz="8" w:space="0" w:color="000000"/>
              <w:right w:val="single" w:sz="8" w:space="0" w:color="000000"/>
            </w:tcBorders>
            <w:shd w:val="clear" w:color="auto" w:fill="EA9999"/>
            <w:tcMar>
              <w:top w:w="100" w:type="dxa"/>
              <w:left w:w="100" w:type="dxa"/>
              <w:bottom w:w="100" w:type="dxa"/>
              <w:right w:w="100" w:type="dxa"/>
            </w:tcMar>
          </w:tcPr>
          <w:p w:rsidR="00A15CA6" w:rsidRDefault="00C601DF">
            <w:pPr>
              <w:pStyle w:val="Normal1"/>
            </w:pPr>
            <w:r>
              <w:rPr>
                <w:rFonts w:ascii="Calibri" w:eastAsia="Calibri" w:hAnsi="Calibri" w:cs="Calibri"/>
                <w:sz w:val="24"/>
                <w:szCs w:val="24"/>
              </w:rPr>
              <w:t xml:space="preserve"> Apr. 21</w:t>
            </w:r>
          </w:p>
          <w:p w:rsidR="00A15CA6" w:rsidRDefault="00A15CA6">
            <w:pPr>
              <w:pStyle w:val="Normal1"/>
            </w:pPr>
          </w:p>
        </w:tc>
        <w:tc>
          <w:tcPr>
            <w:tcW w:w="1872" w:type="dxa"/>
            <w:tcBorders>
              <w:bottom w:val="single" w:sz="8" w:space="0" w:color="000000"/>
              <w:right w:val="single" w:sz="8" w:space="0" w:color="000000"/>
            </w:tcBorders>
            <w:shd w:val="clear" w:color="auto" w:fill="CFE2F3"/>
            <w:tcMar>
              <w:top w:w="100" w:type="dxa"/>
              <w:left w:w="100" w:type="dxa"/>
              <w:bottom w:w="100" w:type="dxa"/>
              <w:right w:w="100" w:type="dxa"/>
            </w:tcMar>
          </w:tcPr>
          <w:p w:rsidR="00A15CA6" w:rsidRDefault="00C601DF">
            <w:pPr>
              <w:pStyle w:val="Normal1"/>
            </w:pPr>
            <w:r>
              <w:rPr>
                <w:rFonts w:ascii="Calibri" w:eastAsia="Calibri" w:hAnsi="Calibri" w:cs="Calibri"/>
                <w:sz w:val="24"/>
                <w:szCs w:val="24"/>
              </w:rPr>
              <w:t xml:space="preserve"> Apr. 22</w:t>
            </w:r>
          </w:p>
          <w:p w:rsidR="00A15CA6" w:rsidRDefault="00A15CA6">
            <w:pPr>
              <w:pStyle w:val="Normal1"/>
            </w:pPr>
          </w:p>
        </w:tc>
      </w:tr>
    </w:tbl>
    <w:p w:rsidR="00A15CA6" w:rsidRDefault="00A15CA6">
      <w:pPr>
        <w:pStyle w:val="Normal1"/>
      </w:pPr>
    </w:p>
    <w:p w:rsidR="00A15CA6" w:rsidRDefault="00C601DF">
      <w:pPr>
        <w:pStyle w:val="Normal1"/>
        <w:jc w:val="center"/>
      </w:pPr>
      <w:r>
        <w:rPr>
          <w:rFonts w:ascii="Calibri" w:eastAsia="Calibri" w:hAnsi="Calibri" w:cs="Calibri"/>
          <w:b/>
          <w:color w:val="4C1130"/>
          <w:sz w:val="24"/>
          <w:szCs w:val="24"/>
        </w:rPr>
        <w:lastRenderedPageBreak/>
        <w:t xml:space="preserve">    </w:t>
      </w:r>
      <w:r>
        <w:rPr>
          <w:noProof/>
        </w:rPr>
        <w:drawing>
          <wp:inline distT="114300" distB="114300" distL="114300" distR="114300">
            <wp:extent cx="1249300" cy="913668"/>
            <wp:effectExtent l="25400" t="25400" r="25400" b="25400"/>
            <wp:docPr id="19" name="image37.jpg" descr="Storm Coming.jpg"/>
            <wp:cNvGraphicFramePr/>
            <a:graphic xmlns:a="http://schemas.openxmlformats.org/drawingml/2006/main">
              <a:graphicData uri="http://schemas.openxmlformats.org/drawingml/2006/picture">
                <pic:pic xmlns:pic="http://schemas.openxmlformats.org/drawingml/2006/picture">
                  <pic:nvPicPr>
                    <pic:cNvPr id="0" name="image37.jpg" descr="Storm Coming.jpg"/>
                    <pic:cNvPicPr preferRelativeResize="0"/>
                  </pic:nvPicPr>
                  <pic:blipFill>
                    <a:blip r:embed="rId15"/>
                    <a:srcRect/>
                    <a:stretch>
                      <a:fillRect/>
                    </a:stretch>
                  </pic:blipFill>
                  <pic:spPr>
                    <a:xfrm>
                      <a:off x="0" y="0"/>
                      <a:ext cx="1249300" cy="913668"/>
                    </a:xfrm>
                    <a:prstGeom prst="rect">
                      <a:avLst/>
                    </a:prstGeom>
                    <a:ln w="25400">
                      <a:solidFill>
                        <a:srgbClr val="000000"/>
                      </a:solidFill>
                      <a:prstDash val="solid"/>
                    </a:ln>
                  </pic:spPr>
                </pic:pic>
              </a:graphicData>
            </a:graphic>
          </wp:inline>
        </w:drawing>
      </w:r>
      <w:r>
        <w:rPr>
          <w:rFonts w:ascii="Calibri" w:eastAsia="Calibri" w:hAnsi="Calibri" w:cs="Calibri"/>
          <w:b/>
          <w:color w:val="4C1130"/>
          <w:sz w:val="24"/>
          <w:szCs w:val="24"/>
        </w:rPr>
        <w:t xml:space="preserve">      </w:t>
      </w:r>
      <w:r>
        <w:rPr>
          <w:noProof/>
        </w:rPr>
        <w:drawing>
          <wp:inline distT="114300" distB="114300" distL="114300" distR="114300">
            <wp:extent cx="1522288" cy="927035"/>
            <wp:effectExtent l="25400" t="25400" r="25400" b="25400"/>
            <wp:docPr id="1" name="image18.png" descr="Dust-storm-Texas-1935.png"/>
            <wp:cNvGraphicFramePr/>
            <a:graphic xmlns:a="http://schemas.openxmlformats.org/drawingml/2006/main">
              <a:graphicData uri="http://schemas.openxmlformats.org/drawingml/2006/picture">
                <pic:pic xmlns:pic="http://schemas.openxmlformats.org/drawingml/2006/picture">
                  <pic:nvPicPr>
                    <pic:cNvPr id="0" name="image18.png" descr="Dust-storm-Texas-1935.png"/>
                    <pic:cNvPicPr preferRelativeResize="0"/>
                  </pic:nvPicPr>
                  <pic:blipFill>
                    <a:blip r:embed="rId16"/>
                    <a:srcRect/>
                    <a:stretch>
                      <a:fillRect/>
                    </a:stretch>
                  </pic:blipFill>
                  <pic:spPr>
                    <a:xfrm>
                      <a:off x="0" y="0"/>
                      <a:ext cx="1522288" cy="927035"/>
                    </a:xfrm>
                    <a:prstGeom prst="rect">
                      <a:avLst/>
                    </a:prstGeom>
                    <a:ln w="25400">
                      <a:solidFill>
                        <a:srgbClr val="000000"/>
                      </a:solidFill>
                      <a:prstDash val="solid"/>
                    </a:ln>
                  </pic:spPr>
                </pic:pic>
              </a:graphicData>
            </a:graphic>
          </wp:inline>
        </w:drawing>
      </w:r>
      <w:r>
        <w:rPr>
          <w:rFonts w:ascii="Calibri" w:eastAsia="Calibri" w:hAnsi="Calibri" w:cs="Calibri"/>
          <w:b/>
          <w:color w:val="4C1130"/>
          <w:sz w:val="24"/>
          <w:szCs w:val="24"/>
        </w:rPr>
        <w:t xml:space="preserve">     </w:t>
      </w:r>
      <w:r>
        <w:rPr>
          <w:noProof/>
        </w:rPr>
        <w:drawing>
          <wp:inline distT="114300" distB="114300" distL="114300" distR="114300">
            <wp:extent cx="1253952" cy="966788"/>
            <wp:effectExtent l="0" t="0" r="0" b="0"/>
            <wp:docPr id="9" name="image27.png" descr="Keota,_Colorado_Dust_Bowl2.png"/>
            <wp:cNvGraphicFramePr/>
            <a:graphic xmlns:a="http://schemas.openxmlformats.org/drawingml/2006/main">
              <a:graphicData uri="http://schemas.openxmlformats.org/drawingml/2006/picture">
                <pic:pic xmlns:pic="http://schemas.openxmlformats.org/drawingml/2006/picture">
                  <pic:nvPicPr>
                    <pic:cNvPr id="0" name="image27.png" descr="Keota,_Colorado_Dust_Bowl2.png"/>
                    <pic:cNvPicPr preferRelativeResize="0"/>
                  </pic:nvPicPr>
                  <pic:blipFill>
                    <a:blip r:embed="rId17"/>
                    <a:srcRect/>
                    <a:stretch>
                      <a:fillRect/>
                    </a:stretch>
                  </pic:blipFill>
                  <pic:spPr>
                    <a:xfrm>
                      <a:off x="0" y="0"/>
                      <a:ext cx="1253952" cy="966788"/>
                    </a:xfrm>
                    <a:prstGeom prst="rect">
                      <a:avLst/>
                    </a:prstGeom>
                    <a:ln/>
                  </pic:spPr>
                </pic:pic>
              </a:graphicData>
            </a:graphic>
          </wp:inline>
        </w:drawing>
      </w:r>
    </w:p>
    <w:p w:rsidR="00A15CA6" w:rsidRDefault="00C601DF">
      <w:pPr>
        <w:pStyle w:val="Normal1"/>
        <w:jc w:val="center"/>
      </w:pPr>
      <w:r>
        <w:rPr>
          <w:rFonts w:ascii="Calibri" w:eastAsia="Calibri" w:hAnsi="Calibri" w:cs="Calibri"/>
          <w:b/>
          <w:color w:val="4C1130"/>
          <w:sz w:val="24"/>
          <w:szCs w:val="24"/>
        </w:rPr>
        <w:t>Approximate page ranges for chapters. Your edition may have different pages.</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A15CA6">
        <w:tc>
          <w:tcPr>
            <w:tcW w:w="2340" w:type="dxa"/>
            <w:shd w:val="clear" w:color="auto" w:fill="EAD1DC"/>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Chapters</w:t>
            </w:r>
          </w:p>
        </w:tc>
        <w:tc>
          <w:tcPr>
            <w:tcW w:w="2340" w:type="dxa"/>
            <w:shd w:val="clear" w:color="auto" w:fill="EAD1DC"/>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Approximate Pages</w:t>
            </w:r>
          </w:p>
        </w:tc>
        <w:tc>
          <w:tcPr>
            <w:tcW w:w="2340" w:type="dxa"/>
            <w:shd w:val="clear" w:color="auto" w:fill="EAD1DC"/>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Chapters</w:t>
            </w:r>
          </w:p>
        </w:tc>
        <w:tc>
          <w:tcPr>
            <w:tcW w:w="2340" w:type="dxa"/>
            <w:shd w:val="clear" w:color="auto" w:fill="EAD1DC"/>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Approximate Pages</w:t>
            </w:r>
          </w:p>
        </w:tc>
      </w:tr>
      <w:tr w:rsidR="00A15CA6">
        <w:tc>
          <w:tcPr>
            <w:tcW w:w="2340" w:type="dxa"/>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1-2</w:t>
            </w:r>
          </w:p>
        </w:tc>
        <w:tc>
          <w:tcPr>
            <w:tcW w:w="2340" w:type="dxa"/>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1-13</w:t>
            </w:r>
          </w:p>
        </w:tc>
        <w:tc>
          <w:tcPr>
            <w:tcW w:w="2340" w:type="dxa"/>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17-18</w:t>
            </w:r>
          </w:p>
        </w:tc>
        <w:tc>
          <w:tcPr>
            <w:tcW w:w="2340" w:type="dxa"/>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193-230</w:t>
            </w:r>
          </w:p>
        </w:tc>
      </w:tr>
      <w:tr w:rsidR="00A15CA6">
        <w:tc>
          <w:tcPr>
            <w:tcW w:w="2340" w:type="dxa"/>
            <w:shd w:val="clear" w:color="auto" w:fill="D9D9D9"/>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3-4</w:t>
            </w:r>
          </w:p>
        </w:tc>
        <w:tc>
          <w:tcPr>
            <w:tcW w:w="2340" w:type="dxa"/>
            <w:shd w:val="clear" w:color="auto" w:fill="D9D9D9"/>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14-30</w:t>
            </w:r>
          </w:p>
        </w:tc>
        <w:tc>
          <w:tcPr>
            <w:tcW w:w="2340" w:type="dxa"/>
            <w:shd w:val="clear" w:color="auto" w:fill="D9D9D9"/>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19-20</w:t>
            </w:r>
          </w:p>
        </w:tc>
        <w:tc>
          <w:tcPr>
            <w:tcW w:w="2340" w:type="dxa"/>
            <w:shd w:val="clear" w:color="auto" w:fill="D9D9D9"/>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231-281</w:t>
            </w:r>
          </w:p>
        </w:tc>
      </w:tr>
      <w:tr w:rsidR="00A15CA6">
        <w:tc>
          <w:tcPr>
            <w:tcW w:w="2340" w:type="dxa"/>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5-6</w:t>
            </w:r>
          </w:p>
        </w:tc>
        <w:tc>
          <w:tcPr>
            <w:tcW w:w="2340" w:type="dxa"/>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31-60</w:t>
            </w:r>
          </w:p>
        </w:tc>
        <w:tc>
          <w:tcPr>
            <w:tcW w:w="2340" w:type="dxa"/>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21-22</w:t>
            </w:r>
          </w:p>
        </w:tc>
        <w:tc>
          <w:tcPr>
            <w:tcW w:w="2340" w:type="dxa"/>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282-324</w:t>
            </w:r>
          </w:p>
        </w:tc>
      </w:tr>
      <w:tr w:rsidR="00A15CA6">
        <w:tc>
          <w:tcPr>
            <w:tcW w:w="2340" w:type="dxa"/>
            <w:shd w:val="clear" w:color="auto" w:fill="D9D9D9"/>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7-8</w:t>
            </w:r>
          </w:p>
        </w:tc>
        <w:tc>
          <w:tcPr>
            <w:tcW w:w="2340" w:type="dxa"/>
            <w:shd w:val="clear" w:color="auto" w:fill="D9D9D9"/>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61-85</w:t>
            </w:r>
          </w:p>
        </w:tc>
        <w:tc>
          <w:tcPr>
            <w:tcW w:w="2340" w:type="dxa"/>
            <w:shd w:val="clear" w:color="auto" w:fill="D9D9D9"/>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23-24</w:t>
            </w:r>
          </w:p>
        </w:tc>
        <w:tc>
          <w:tcPr>
            <w:tcW w:w="2340" w:type="dxa"/>
            <w:shd w:val="clear" w:color="auto" w:fill="D9D9D9"/>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325-345</w:t>
            </w:r>
          </w:p>
        </w:tc>
      </w:tr>
      <w:tr w:rsidR="00A15CA6">
        <w:tc>
          <w:tcPr>
            <w:tcW w:w="2340" w:type="dxa"/>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9-10</w:t>
            </w:r>
          </w:p>
        </w:tc>
        <w:tc>
          <w:tcPr>
            <w:tcW w:w="2340" w:type="dxa"/>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86-114</w:t>
            </w:r>
          </w:p>
        </w:tc>
        <w:tc>
          <w:tcPr>
            <w:tcW w:w="2340" w:type="dxa"/>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25-26</w:t>
            </w:r>
          </w:p>
        </w:tc>
        <w:tc>
          <w:tcPr>
            <w:tcW w:w="2340" w:type="dxa"/>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346-405</w:t>
            </w:r>
          </w:p>
        </w:tc>
      </w:tr>
      <w:tr w:rsidR="00A15CA6">
        <w:tc>
          <w:tcPr>
            <w:tcW w:w="2340" w:type="dxa"/>
            <w:shd w:val="clear" w:color="auto" w:fill="D9D9D9"/>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11-12</w:t>
            </w:r>
          </w:p>
        </w:tc>
        <w:tc>
          <w:tcPr>
            <w:tcW w:w="2340" w:type="dxa"/>
            <w:shd w:val="clear" w:color="auto" w:fill="D9D9D9"/>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115-122</w:t>
            </w:r>
          </w:p>
        </w:tc>
        <w:tc>
          <w:tcPr>
            <w:tcW w:w="2340" w:type="dxa"/>
            <w:shd w:val="clear" w:color="auto" w:fill="D9D9D9"/>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27-28</w:t>
            </w:r>
          </w:p>
        </w:tc>
        <w:tc>
          <w:tcPr>
            <w:tcW w:w="2340" w:type="dxa"/>
            <w:shd w:val="clear" w:color="auto" w:fill="D9D9D9"/>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406-431</w:t>
            </w:r>
          </w:p>
        </w:tc>
      </w:tr>
      <w:tr w:rsidR="00A15CA6">
        <w:tc>
          <w:tcPr>
            <w:tcW w:w="2340" w:type="dxa"/>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13-14</w:t>
            </w:r>
          </w:p>
        </w:tc>
        <w:tc>
          <w:tcPr>
            <w:tcW w:w="2340" w:type="dxa"/>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123-152</w:t>
            </w:r>
          </w:p>
        </w:tc>
        <w:tc>
          <w:tcPr>
            <w:tcW w:w="2340" w:type="dxa"/>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29-30</w:t>
            </w:r>
          </w:p>
        </w:tc>
        <w:tc>
          <w:tcPr>
            <w:tcW w:w="2340" w:type="dxa"/>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432-455</w:t>
            </w:r>
          </w:p>
        </w:tc>
      </w:tr>
      <w:tr w:rsidR="00A15CA6">
        <w:tc>
          <w:tcPr>
            <w:tcW w:w="2340" w:type="dxa"/>
            <w:shd w:val="clear" w:color="auto" w:fill="D9D9D9"/>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15-16</w:t>
            </w:r>
          </w:p>
        </w:tc>
        <w:tc>
          <w:tcPr>
            <w:tcW w:w="2340" w:type="dxa"/>
            <w:shd w:val="clear" w:color="auto" w:fill="D9D9D9"/>
            <w:tcMar>
              <w:top w:w="100" w:type="dxa"/>
              <w:left w:w="100" w:type="dxa"/>
              <w:bottom w:w="100" w:type="dxa"/>
              <w:right w:w="100" w:type="dxa"/>
            </w:tcMar>
          </w:tcPr>
          <w:p w:rsidR="00A15CA6" w:rsidRDefault="00C601DF">
            <w:pPr>
              <w:pStyle w:val="Normal1"/>
              <w:widowControl w:val="0"/>
              <w:spacing w:line="240" w:lineRule="auto"/>
              <w:jc w:val="center"/>
            </w:pPr>
            <w:r>
              <w:rPr>
                <w:rFonts w:ascii="Calibri" w:eastAsia="Calibri" w:hAnsi="Calibri" w:cs="Calibri"/>
                <w:color w:val="4C1130"/>
                <w:sz w:val="24"/>
                <w:szCs w:val="24"/>
              </w:rPr>
              <w:t>153-192</w:t>
            </w:r>
          </w:p>
        </w:tc>
        <w:tc>
          <w:tcPr>
            <w:tcW w:w="2340" w:type="dxa"/>
            <w:shd w:val="clear" w:color="auto" w:fill="D9D9D9"/>
            <w:tcMar>
              <w:top w:w="100" w:type="dxa"/>
              <w:left w:w="100" w:type="dxa"/>
              <w:bottom w:w="100" w:type="dxa"/>
              <w:right w:w="100" w:type="dxa"/>
            </w:tcMar>
          </w:tcPr>
          <w:p w:rsidR="00A15CA6" w:rsidRDefault="00A15CA6">
            <w:pPr>
              <w:pStyle w:val="Normal1"/>
              <w:widowControl w:val="0"/>
              <w:spacing w:line="240" w:lineRule="auto"/>
              <w:jc w:val="center"/>
            </w:pPr>
          </w:p>
        </w:tc>
        <w:tc>
          <w:tcPr>
            <w:tcW w:w="2340" w:type="dxa"/>
            <w:shd w:val="clear" w:color="auto" w:fill="D9D9D9"/>
            <w:tcMar>
              <w:top w:w="100" w:type="dxa"/>
              <w:left w:w="100" w:type="dxa"/>
              <w:bottom w:w="100" w:type="dxa"/>
              <w:right w:w="100" w:type="dxa"/>
            </w:tcMar>
          </w:tcPr>
          <w:p w:rsidR="00A15CA6" w:rsidRDefault="00A15CA6">
            <w:pPr>
              <w:pStyle w:val="Normal1"/>
              <w:widowControl w:val="0"/>
              <w:spacing w:line="240" w:lineRule="auto"/>
              <w:jc w:val="center"/>
            </w:pPr>
          </w:p>
        </w:tc>
      </w:tr>
    </w:tbl>
    <w:p w:rsidR="00A15CA6" w:rsidRDefault="00A15CA6">
      <w:pPr>
        <w:pStyle w:val="Normal1"/>
      </w:pPr>
    </w:p>
    <w:p w:rsidR="00A15CA6" w:rsidRDefault="00C601DF">
      <w:pPr>
        <w:pStyle w:val="Normal1"/>
        <w:jc w:val="center"/>
      </w:pPr>
      <w:r>
        <w:rPr>
          <w:rFonts w:ascii="Calibri" w:eastAsia="Calibri" w:hAnsi="Calibri" w:cs="Calibri"/>
          <w:b/>
          <w:color w:val="7F6000"/>
          <w:sz w:val="36"/>
          <w:szCs w:val="36"/>
          <w:highlight w:val="white"/>
        </w:rPr>
        <w:t>Graphic Organizer Ideas</w:t>
      </w:r>
    </w:p>
    <w:p w:rsidR="00A15CA6" w:rsidRDefault="00C601DF">
      <w:pPr>
        <w:pStyle w:val="Normal1"/>
      </w:pPr>
      <w:r>
        <w:rPr>
          <w:noProof/>
        </w:rPr>
        <w:drawing>
          <wp:inline distT="114300" distB="114300" distL="114300" distR="114300">
            <wp:extent cx="711200" cy="381000"/>
            <wp:effectExtent l="0" t="0" r="0" b="0"/>
            <wp:docPr id="11" name="image29.gif" descr="star"/>
            <wp:cNvGraphicFramePr/>
            <a:graphic xmlns:a="http://schemas.openxmlformats.org/drawingml/2006/main">
              <a:graphicData uri="http://schemas.openxmlformats.org/drawingml/2006/picture">
                <pic:pic xmlns:pic="http://schemas.openxmlformats.org/drawingml/2006/picture">
                  <pic:nvPicPr>
                    <pic:cNvPr id="0" name="image29.gif" descr="star"/>
                    <pic:cNvPicPr preferRelativeResize="0"/>
                  </pic:nvPicPr>
                  <pic:blipFill>
                    <a:blip r:embed="rId18"/>
                    <a:srcRect/>
                    <a:stretch>
                      <a:fillRect/>
                    </a:stretch>
                  </pic:blipFill>
                  <pic:spPr>
                    <a:xfrm>
                      <a:off x="0" y="0"/>
                      <a:ext cx="711200" cy="381000"/>
                    </a:xfrm>
                    <a:prstGeom prst="rect">
                      <a:avLst/>
                    </a:prstGeom>
                    <a:ln/>
                  </pic:spPr>
                </pic:pic>
              </a:graphicData>
            </a:graphic>
          </wp:inline>
        </w:drawing>
      </w:r>
      <w:r>
        <w:rPr>
          <w:rFonts w:ascii="Calibri" w:eastAsia="Calibri" w:hAnsi="Calibri" w:cs="Calibri"/>
          <w:b/>
          <w:sz w:val="20"/>
          <w:szCs w:val="20"/>
          <w:highlight w:val="white"/>
        </w:rPr>
        <w:t>Star</w:t>
      </w:r>
      <w:r>
        <w:rPr>
          <w:rFonts w:ascii="Calibri" w:eastAsia="Calibri" w:hAnsi="Calibri" w:cs="Calibri"/>
          <w:sz w:val="20"/>
          <w:szCs w:val="20"/>
          <w:highlight w:val="white"/>
        </w:rPr>
        <w:t xml:space="preserve">: If the topic involves investigating attributes associated with a single topic, use a star diagram as your graphic organizer. Example: Finding methods that help your study skills (like taking notes, reading, doing homework, memorizing, etc.). </w:t>
      </w:r>
    </w:p>
    <w:p w:rsidR="00A15CA6" w:rsidRDefault="00A15CA6">
      <w:pPr>
        <w:pStyle w:val="Normal1"/>
      </w:pPr>
    </w:p>
    <w:p w:rsidR="00A15CA6" w:rsidRDefault="00C601DF">
      <w:pPr>
        <w:pStyle w:val="Normal1"/>
      </w:pPr>
      <w:r>
        <w:rPr>
          <w:noProof/>
        </w:rPr>
        <w:drawing>
          <wp:inline distT="114300" distB="114300" distL="114300" distR="114300">
            <wp:extent cx="711200" cy="381000"/>
            <wp:effectExtent l="0" t="0" r="0" b="0"/>
            <wp:docPr id="14" name="image32.gif" descr="spider"/>
            <wp:cNvGraphicFramePr/>
            <a:graphic xmlns:a="http://schemas.openxmlformats.org/drawingml/2006/main">
              <a:graphicData uri="http://schemas.openxmlformats.org/drawingml/2006/picture">
                <pic:pic xmlns:pic="http://schemas.openxmlformats.org/drawingml/2006/picture">
                  <pic:nvPicPr>
                    <pic:cNvPr id="0" name="image32.gif" descr="spider"/>
                    <pic:cNvPicPr preferRelativeResize="0"/>
                  </pic:nvPicPr>
                  <pic:blipFill>
                    <a:blip r:embed="rId19"/>
                    <a:srcRect/>
                    <a:stretch>
                      <a:fillRect/>
                    </a:stretch>
                  </pic:blipFill>
                  <pic:spPr>
                    <a:xfrm>
                      <a:off x="0" y="0"/>
                      <a:ext cx="711200" cy="381000"/>
                    </a:xfrm>
                    <a:prstGeom prst="rect">
                      <a:avLst/>
                    </a:prstGeom>
                    <a:ln/>
                  </pic:spPr>
                </pic:pic>
              </a:graphicData>
            </a:graphic>
          </wp:inline>
        </w:drawing>
      </w:r>
      <w:r>
        <w:rPr>
          <w:rFonts w:ascii="Calibri" w:eastAsia="Calibri" w:hAnsi="Calibri" w:cs="Calibri"/>
          <w:b/>
          <w:sz w:val="20"/>
          <w:szCs w:val="20"/>
          <w:highlight w:val="white"/>
        </w:rPr>
        <w:t>Spider</w:t>
      </w:r>
      <w:r>
        <w:rPr>
          <w:rFonts w:ascii="Calibri" w:eastAsia="Calibri" w:hAnsi="Calibri" w:cs="Calibri"/>
          <w:sz w:val="20"/>
          <w:szCs w:val="20"/>
          <w:highlight w:val="white"/>
        </w:rPr>
        <w:t xml:space="preserve">: If the topic involves investigating attributes associated with a single topic, and then obtaining more details on each of these ideas, use a spider diagram as your graphic organizer. This is like the star graphic organizer with one more level of detail. Example: Finding methods that help your study skills (like taking notes, reading, memorizing, etc.), and investigating the factors involved in performing each of the methods. </w:t>
      </w:r>
    </w:p>
    <w:p w:rsidR="00A15CA6" w:rsidRDefault="00A15CA6">
      <w:pPr>
        <w:pStyle w:val="Normal1"/>
      </w:pPr>
    </w:p>
    <w:p w:rsidR="00A15CA6" w:rsidRDefault="00C601DF">
      <w:pPr>
        <w:pStyle w:val="Normal1"/>
      </w:pPr>
      <w:r>
        <w:rPr>
          <w:noProof/>
        </w:rPr>
        <w:drawing>
          <wp:inline distT="114300" distB="114300" distL="114300" distR="114300">
            <wp:extent cx="711200" cy="381000"/>
            <wp:effectExtent l="0" t="0" r="0" b="0"/>
            <wp:docPr id="10" name="image28.gif" descr="fishbone"/>
            <wp:cNvGraphicFramePr/>
            <a:graphic xmlns:a="http://schemas.openxmlformats.org/drawingml/2006/main">
              <a:graphicData uri="http://schemas.openxmlformats.org/drawingml/2006/picture">
                <pic:pic xmlns:pic="http://schemas.openxmlformats.org/drawingml/2006/picture">
                  <pic:nvPicPr>
                    <pic:cNvPr id="0" name="image28.gif" descr="fishbone"/>
                    <pic:cNvPicPr preferRelativeResize="0"/>
                  </pic:nvPicPr>
                  <pic:blipFill>
                    <a:blip r:embed="rId20"/>
                    <a:srcRect/>
                    <a:stretch>
                      <a:fillRect/>
                    </a:stretch>
                  </pic:blipFill>
                  <pic:spPr>
                    <a:xfrm>
                      <a:off x="0" y="0"/>
                      <a:ext cx="711200" cy="381000"/>
                    </a:xfrm>
                    <a:prstGeom prst="rect">
                      <a:avLst/>
                    </a:prstGeom>
                    <a:ln/>
                  </pic:spPr>
                </pic:pic>
              </a:graphicData>
            </a:graphic>
          </wp:inline>
        </w:drawing>
      </w:r>
      <w:r>
        <w:rPr>
          <w:rFonts w:ascii="Calibri" w:eastAsia="Calibri" w:hAnsi="Calibri" w:cs="Calibri"/>
          <w:b/>
          <w:sz w:val="20"/>
          <w:szCs w:val="20"/>
          <w:highlight w:val="white"/>
        </w:rPr>
        <w:t>Fishbone</w:t>
      </w:r>
      <w:r>
        <w:rPr>
          <w:rFonts w:ascii="Calibri" w:eastAsia="Calibri" w:hAnsi="Calibri" w:cs="Calibri"/>
          <w:sz w:val="20"/>
          <w:szCs w:val="20"/>
          <w:highlight w:val="white"/>
        </w:rPr>
        <w:t xml:space="preserve">: If the topic involves investigating multiple cause-and-effect factors associated with a complex topic and how they inter-relate, use a fishbone diagram as your graphic organizer. Example: Examining the effects of improved farming methods. </w:t>
      </w:r>
    </w:p>
    <w:p w:rsidR="00A15CA6" w:rsidRDefault="00A15CA6">
      <w:pPr>
        <w:pStyle w:val="Normal1"/>
      </w:pPr>
    </w:p>
    <w:p w:rsidR="00A15CA6" w:rsidRDefault="00C601DF">
      <w:pPr>
        <w:pStyle w:val="Normal1"/>
      </w:pPr>
      <w:r>
        <w:rPr>
          <w:noProof/>
        </w:rPr>
        <w:drawing>
          <wp:inline distT="114300" distB="114300" distL="114300" distR="114300">
            <wp:extent cx="711200" cy="381000"/>
            <wp:effectExtent l="0" t="0" r="0" b="0"/>
            <wp:docPr id="16" name="image34.gif" descr="Cloud diagram"/>
            <wp:cNvGraphicFramePr/>
            <a:graphic xmlns:a="http://schemas.openxmlformats.org/drawingml/2006/main">
              <a:graphicData uri="http://schemas.openxmlformats.org/drawingml/2006/picture">
                <pic:pic xmlns:pic="http://schemas.openxmlformats.org/drawingml/2006/picture">
                  <pic:nvPicPr>
                    <pic:cNvPr id="0" name="image34.gif" descr="Cloud diagram"/>
                    <pic:cNvPicPr preferRelativeResize="0"/>
                  </pic:nvPicPr>
                  <pic:blipFill>
                    <a:blip r:embed="rId21"/>
                    <a:srcRect/>
                    <a:stretch>
                      <a:fillRect/>
                    </a:stretch>
                  </pic:blipFill>
                  <pic:spPr>
                    <a:xfrm>
                      <a:off x="0" y="0"/>
                      <a:ext cx="711200" cy="381000"/>
                    </a:xfrm>
                    <a:prstGeom prst="rect">
                      <a:avLst/>
                    </a:prstGeom>
                    <a:ln/>
                  </pic:spPr>
                </pic:pic>
              </a:graphicData>
            </a:graphic>
          </wp:inline>
        </w:drawing>
      </w:r>
      <w:r>
        <w:rPr>
          <w:rFonts w:ascii="Calibri" w:eastAsia="Calibri" w:hAnsi="Calibri" w:cs="Calibri"/>
          <w:b/>
          <w:sz w:val="20"/>
          <w:szCs w:val="20"/>
          <w:highlight w:val="white"/>
        </w:rPr>
        <w:t>Cloud/Cluster</w:t>
      </w:r>
      <w:r>
        <w:rPr>
          <w:rFonts w:ascii="Calibri" w:eastAsia="Calibri" w:hAnsi="Calibri" w:cs="Calibri"/>
          <w:sz w:val="20"/>
          <w:szCs w:val="20"/>
          <w:highlight w:val="white"/>
        </w:rPr>
        <w:t xml:space="preserve">: If the topic involves generating a web of ideas based on a stimulus topic, use a clustering diagram as your graphic organizer. Example: brainstorming. </w:t>
      </w:r>
    </w:p>
    <w:p w:rsidR="00A15CA6" w:rsidRDefault="00A15CA6">
      <w:pPr>
        <w:pStyle w:val="Normal1"/>
      </w:pPr>
    </w:p>
    <w:p w:rsidR="00A15CA6" w:rsidRDefault="00C601DF">
      <w:pPr>
        <w:pStyle w:val="Normal1"/>
      </w:pPr>
      <w:r>
        <w:rPr>
          <w:noProof/>
        </w:rPr>
        <w:lastRenderedPageBreak/>
        <w:drawing>
          <wp:inline distT="114300" distB="114300" distL="114300" distR="114300">
            <wp:extent cx="711200" cy="381000"/>
            <wp:effectExtent l="0" t="0" r="0" b="0"/>
            <wp:docPr id="15" name="image33.gif" descr="Tree diagram"/>
            <wp:cNvGraphicFramePr/>
            <a:graphic xmlns:a="http://schemas.openxmlformats.org/drawingml/2006/main">
              <a:graphicData uri="http://schemas.openxmlformats.org/drawingml/2006/picture">
                <pic:pic xmlns:pic="http://schemas.openxmlformats.org/drawingml/2006/picture">
                  <pic:nvPicPr>
                    <pic:cNvPr id="0" name="image33.gif" descr="Tree diagram"/>
                    <pic:cNvPicPr preferRelativeResize="0"/>
                  </pic:nvPicPr>
                  <pic:blipFill>
                    <a:blip r:embed="rId22"/>
                    <a:srcRect/>
                    <a:stretch>
                      <a:fillRect/>
                    </a:stretch>
                  </pic:blipFill>
                  <pic:spPr>
                    <a:xfrm>
                      <a:off x="0" y="0"/>
                      <a:ext cx="711200" cy="381000"/>
                    </a:xfrm>
                    <a:prstGeom prst="rect">
                      <a:avLst/>
                    </a:prstGeom>
                    <a:ln/>
                  </pic:spPr>
                </pic:pic>
              </a:graphicData>
            </a:graphic>
          </wp:inline>
        </w:drawing>
      </w:r>
      <w:r>
        <w:rPr>
          <w:rFonts w:ascii="Calibri" w:eastAsia="Calibri" w:hAnsi="Calibri" w:cs="Calibri"/>
          <w:b/>
          <w:sz w:val="20"/>
          <w:szCs w:val="20"/>
          <w:highlight w:val="white"/>
        </w:rPr>
        <w:t>Tree</w:t>
      </w:r>
      <w:r>
        <w:rPr>
          <w:rFonts w:ascii="Calibri" w:eastAsia="Calibri" w:hAnsi="Calibri" w:cs="Calibri"/>
          <w:sz w:val="20"/>
          <w:szCs w:val="20"/>
          <w:highlight w:val="white"/>
        </w:rPr>
        <w:t xml:space="preserve">: If the topic involves a chain of events with a beginning and with multiple outcomes at each node (like a family tree), use a tree as your graphic organizer. Example: Displaying the probabilistic results of tossing coins. </w:t>
      </w:r>
    </w:p>
    <w:p w:rsidR="00A15CA6" w:rsidRDefault="00A15CA6">
      <w:pPr>
        <w:pStyle w:val="Normal1"/>
      </w:pPr>
    </w:p>
    <w:p w:rsidR="00A15CA6" w:rsidRDefault="00C601DF">
      <w:pPr>
        <w:pStyle w:val="Normal1"/>
      </w:pPr>
      <w:r>
        <w:rPr>
          <w:noProof/>
        </w:rPr>
        <w:drawing>
          <wp:inline distT="114300" distB="114300" distL="114300" distR="114300">
            <wp:extent cx="711200" cy="381000"/>
            <wp:effectExtent l="0" t="0" r="0" b="0"/>
            <wp:docPr id="2" name="image19.gif" descr="Cycle"/>
            <wp:cNvGraphicFramePr/>
            <a:graphic xmlns:a="http://schemas.openxmlformats.org/drawingml/2006/main">
              <a:graphicData uri="http://schemas.openxmlformats.org/drawingml/2006/picture">
                <pic:pic xmlns:pic="http://schemas.openxmlformats.org/drawingml/2006/picture">
                  <pic:nvPicPr>
                    <pic:cNvPr id="0" name="image19.gif" descr="Cycle"/>
                    <pic:cNvPicPr preferRelativeResize="0"/>
                  </pic:nvPicPr>
                  <pic:blipFill>
                    <a:blip r:embed="rId23"/>
                    <a:srcRect/>
                    <a:stretch>
                      <a:fillRect/>
                    </a:stretch>
                  </pic:blipFill>
                  <pic:spPr>
                    <a:xfrm>
                      <a:off x="0" y="0"/>
                      <a:ext cx="711200" cy="381000"/>
                    </a:xfrm>
                    <a:prstGeom prst="rect">
                      <a:avLst/>
                    </a:prstGeom>
                    <a:ln/>
                  </pic:spPr>
                </pic:pic>
              </a:graphicData>
            </a:graphic>
          </wp:inline>
        </w:drawing>
      </w:r>
      <w:r>
        <w:rPr>
          <w:rFonts w:ascii="Calibri" w:eastAsia="Calibri" w:hAnsi="Calibri" w:cs="Calibri"/>
          <w:b/>
          <w:sz w:val="20"/>
          <w:szCs w:val="20"/>
          <w:highlight w:val="white"/>
        </w:rPr>
        <w:t>Cycle of Events</w:t>
      </w:r>
      <w:r>
        <w:rPr>
          <w:rFonts w:ascii="Calibri" w:eastAsia="Calibri" w:hAnsi="Calibri" w:cs="Calibri"/>
          <w:sz w:val="20"/>
          <w:szCs w:val="20"/>
          <w:highlight w:val="white"/>
        </w:rPr>
        <w:t xml:space="preserve">: If the topic involves a recurring cycle of events, with no beginning and no end, use a cyclic graphic organizer. Example topic: Documenting the stages in the lifecycle of an animal. </w:t>
      </w:r>
    </w:p>
    <w:p w:rsidR="00A15CA6" w:rsidRDefault="00A15CA6">
      <w:pPr>
        <w:pStyle w:val="Normal1"/>
      </w:pPr>
    </w:p>
    <w:p w:rsidR="00A15CA6" w:rsidRDefault="00C601DF">
      <w:pPr>
        <w:pStyle w:val="Normal1"/>
      </w:pPr>
      <w:r>
        <w:rPr>
          <w:noProof/>
        </w:rPr>
        <w:drawing>
          <wp:inline distT="114300" distB="114300" distL="114300" distR="114300">
            <wp:extent cx="711200" cy="381000"/>
            <wp:effectExtent l="0" t="0" r="0" b="0"/>
            <wp:docPr id="4" name="image21.gif" descr="Flowchart"/>
            <wp:cNvGraphicFramePr/>
            <a:graphic xmlns:a="http://schemas.openxmlformats.org/drawingml/2006/main">
              <a:graphicData uri="http://schemas.openxmlformats.org/drawingml/2006/picture">
                <pic:pic xmlns:pic="http://schemas.openxmlformats.org/drawingml/2006/picture">
                  <pic:nvPicPr>
                    <pic:cNvPr id="0" name="image21.gif" descr="Flowchart"/>
                    <pic:cNvPicPr preferRelativeResize="0"/>
                  </pic:nvPicPr>
                  <pic:blipFill>
                    <a:blip r:embed="rId24"/>
                    <a:srcRect/>
                    <a:stretch>
                      <a:fillRect/>
                    </a:stretch>
                  </pic:blipFill>
                  <pic:spPr>
                    <a:xfrm>
                      <a:off x="0" y="0"/>
                      <a:ext cx="711200" cy="381000"/>
                    </a:xfrm>
                    <a:prstGeom prst="rect">
                      <a:avLst/>
                    </a:prstGeom>
                    <a:ln/>
                  </pic:spPr>
                </pic:pic>
              </a:graphicData>
            </a:graphic>
          </wp:inline>
        </w:drawing>
      </w:r>
      <w:r>
        <w:rPr>
          <w:rFonts w:ascii="Calibri" w:eastAsia="Calibri" w:hAnsi="Calibri" w:cs="Calibri"/>
          <w:b/>
          <w:sz w:val="20"/>
          <w:szCs w:val="20"/>
          <w:highlight w:val="white"/>
        </w:rPr>
        <w:t>Flowchart</w:t>
      </w:r>
      <w:r>
        <w:rPr>
          <w:rFonts w:ascii="Calibri" w:eastAsia="Calibri" w:hAnsi="Calibri" w:cs="Calibri"/>
          <w:sz w:val="20"/>
          <w:szCs w:val="20"/>
          <w:highlight w:val="white"/>
        </w:rPr>
        <w:t xml:space="preserve">: If the topic involves a chain of instructions to follow, with a beginning and multiple possible outcomes at some node, with rules at some nodes, use a flowchart. Example: Computer programmers sometimes use flowcharts to organize the algorithm before writing a program. </w:t>
      </w:r>
    </w:p>
    <w:p w:rsidR="00A15CA6" w:rsidRDefault="00A15CA6">
      <w:pPr>
        <w:pStyle w:val="Normal1"/>
      </w:pPr>
    </w:p>
    <w:p w:rsidR="00A15CA6" w:rsidRDefault="00C601DF">
      <w:pPr>
        <w:pStyle w:val="Normal1"/>
      </w:pPr>
      <w:r>
        <w:rPr>
          <w:noProof/>
        </w:rPr>
        <w:drawing>
          <wp:inline distT="114300" distB="114300" distL="114300" distR="114300">
            <wp:extent cx="711200" cy="381000"/>
            <wp:effectExtent l="0" t="0" r="0" b="0"/>
            <wp:docPr id="13" name="image31.gif" descr="Venn"/>
            <wp:cNvGraphicFramePr/>
            <a:graphic xmlns:a="http://schemas.openxmlformats.org/drawingml/2006/main">
              <a:graphicData uri="http://schemas.openxmlformats.org/drawingml/2006/picture">
                <pic:pic xmlns:pic="http://schemas.openxmlformats.org/drawingml/2006/picture">
                  <pic:nvPicPr>
                    <pic:cNvPr id="0" name="image31.gif" descr="Venn"/>
                    <pic:cNvPicPr preferRelativeResize="0"/>
                  </pic:nvPicPr>
                  <pic:blipFill>
                    <a:blip r:embed="rId25"/>
                    <a:srcRect/>
                    <a:stretch>
                      <a:fillRect/>
                    </a:stretch>
                  </pic:blipFill>
                  <pic:spPr>
                    <a:xfrm>
                      <a:off x="0" y="0"/>
                      <a:ext cx="711200" cy="381000"/>
                    </a:xfrm>
                    <a:prstGeom prst="rect">
                      <a:avLst/>
                    </a:prstGeom>
                    <a:ln/>
                  </pic:spPr>
                </pic:pic>
              </a:graphicData>
            </a:graphic>
          </wp:inline>
        </w:drawing>
      </w:r>
      <w:r>
        <w:rPr>
          <w:rFonts w:ascii="Calibri" w:eastAsia="Calibri" w:hAnsi="Calibri" w:cs="Calibri"/>
          <w:b/>
          <w:sz w:val="20"/>
          <w:szCs w:val="20"/>
          <w:highlight w:val="white"/>
        </w:rPr>
        <w:t>Venn Diagram</w:t>
      </w:r>
      <w:r>
        <w:rPr>
          <w:rFonts w:ascii="Calibri" w:eastAsia="Calibri" w:hAnsi="Calibri" w:cs="Calibri"/>
          <w:sz w:val="20"/>
          <w:szCs w:val="20"/>
          <w:highlight w:val="white"/>
        </w:rPr>
        <w:t xml:space="preserve">: If the task involves examining the similarities and differences between two or three items, use a Venn diagram. Example: Examining the similarities and differences between fish and whales, or comparing a book and the accompanying movie. </w:t>
      </w:r>
    </w:p>
    <w:p w:rsidR="00A15CA6" w:rsidRDefault="00A15CA6">
      <w:pPr>
        <w:pStyle w:val="Normal1"/>
      </w:pPr>
    </w:p>
    <w:p w:rsidR="00A15CA6" w:rsidRDefault="00C601DF">
      <w:pPr>
        <w:pStyle w:val="Normal1"/>
      </w:pPr>
      <w:r>
        <w:rPr>
          <w:noProof/>
        </w:rPr>
        <w:drawing>
          <wp:inline distT="114300" distB="114300" distL="114300" distR="114300">
            <wp:extent cx="711200" cy="381000"/>
            <wp:effectExtent l="0" t="0" r="0" b="0"/>
            <wp:docPr id="7" name="image25.gif" descr="t-chart"/>
            <wp:cNvGraphicFramePr/>
            <a:graphic xmlns:a="http://schemas.openxmlformats.org/drawingml/2006/main">
              <a:graphicData uri="http://schemas.openxmlformats.org/drawingml/2006/picture">
                <pic:pic xmlns:pic="http://schemas.openxmlformats.org/drawingml/2006/picture">
                  <pic:nvPicPr>
                    <pic:cNvPr id="0" name="image25.gif" descr="t-chart"/>
                    <pic:cNvPicPr preferRelativeResize="0"/>
                  </pic:nvPicPr>
                  <pic:blipFill>
                    <a:blip r:embed="rId26"/>
                    <a:srcRect/>
                    <a:stretch>
                      <a:fillRect/>
                    </a:stretch>
                  </pic:blipFill>
                  <pic:spPr>
                    <a:xfrm>
                      <a:off x="0" y="0"/>
                      <a:ext cx="711200" cy="381000"/>
                    </a:xfrm>
                    <a:prstGeom prst="rect">
                      <a:avLst/>
                    </a:prstGeom>
                    <a:ln/>
                  </pic:spPr>
                </pic:pic>
              </a:graphicData>
            </a:graphic>
          </wp:inline>
        </w:drawing>
      </w:r>
      <w:r>
        <w:rPr>
          <w:rFonts w:ascii="Calibri" w:eastAsia="Calibri" w:hAnsi="Calibri" w:cs="Calibri"/>
          <w:b/>
          <w:sz w:val="20"/>
          <w:szCs w:val="20"/>
          <w:highlight w:val="white"/>
        </w:rPr>
        <w:t>T-Chart Diagram</w:t>
      </w:r>
      <w:r>
        <w:rPr>
          <w:rFonts w:ascii="Calibri" w:eastAsia="Calibri" w:hAnsi="Calibri" w:cs="Calibri"/>
          <w:sz w:val="20"/>
          <w:szCs w:val="20"/>
          <w:highlight w:val="white"/>
        </w:rPr>
        <w:t xml:space="preserve">: If the task involves analyzing or comparing with two aspects of the topic, use a T-Chart. Example: Fill out a T-Chart to evaluate the pros and cons associated with a decision. </w:t>
      </w:r>
    </w:p>
    <w:p w:rsidR="00A15CA6" w:rsidRDefault="00A15CA6">
      <w:pPr>
        <w:pStyle w:val="Normal1"/>
      </w:pPr>
    </w:p>
    <w:p w:rsidR="00A15CA6" w:rsidRDefault="00C601DF">
      <w:pPr>
        <w:pStyle w:val="Normal1"/>
      </w:pPr>
      <w:r>
        <w:rPr>
          <w:noProof/>
        </w:rPr>
        <w:drawing>
          <wp:inline distT="114300" distB="114300" distL="114300" distR="114300">
            <wp:extent cx="711200" cy="381000"/>
            <wp:effectExtent l="0" t="0" r="0" b="0"/>
            <wp:docPr id="3" name="image20.gif" descr="fact/opinion"/>
            <wp:cNvGraphicFramePr/>
            <a:graphic xmlns:a="http://schemas.openxmlformats.org/drawingml/2006/main">
              <a:graphicData uri="http://schemas.openxmlformats.org/drawingml/2006/picture">
                <pic:pic xmlns:pic="http://schemas.openxmlformats.org/drawingml/2006/picture">
                  <pic:nvPicPr>
                    <pic:cNvPr id="0" name="image20.gif" descr="fact/opinion"/>
                    <pic:cNvPicPr preferRelativeResize="0"/>
                  </pic:nvPicPr>
                  <pic:blipFill>
                    <a:blip r:embed="rId27"/>
                    <a:srcRect/>
                    <a:stretch>
                      <a:fillRect/>
                    </a:stretch>
                  </pic:blipFill>
                  <pic:spPr>
                    <a:xfrm>
                      <a:off x="0" y="0"/>
                      <a:ext cx="711200" cy="381000"/>
                    </a:xfrm>
                    <a:prstGeom prst="rect">
                      <a:avLst/>
                    </a:prstGeom>
                    <a:ln/>
                  </pic:spPr>
                </pic:pic>
              </a:graphicData>
            </a:graphic>
          </wp:inline>
        </w:drawing>
      </w:r>
      <w:r>
        <w:rPr>
          <w:rFonts w:ascii="Calibri" w:eastAsia="Calibri" w:hAnsi="Calibri" w:cs="Calibri"/>
          <w:b/>
          <w:sz w:val="20"/>
          <w:szCs w:val="20"/>
          <w:highlight w:val="white"/>
        </w:rPr>
        <w:t>Fact/Opinion</w:t>
      </w:r>
      <w:r>
        <w:rPr>
          <w:rFonts w:ascii="Calibri" w:eastAsia="Calibri" w:hAnsi="Calibri" w:cs="Calibri"/>
          <w:sz w:val="20"/>
          <w:szCs w:val="20"/>
          <w:highlight w:val="white"/>
        </w:rPr>
        <w:t xml:space="preserve">: If the task involves distinguishing the facts vs. the opinions in a theme or text, use fact/opinion charts. Example: Fill out a fact/opinion chart to evaluate the facts and opinions presented in a news article. </w:t>
      </w:r>
    </w:p>
    <w:p w:rsidR="00A15CA6" w:rsidRDefault="00A15CA6">
      <w:pPr>
        <w:pStyle w:val="Normal1"/>
      </w:pPr>
    </w:p>
    <w:p w:rsidR="00A15CA6" w:rsidRDefault="00A15CA6">
      <w:pPr>
        <w:pStyle w:val="Normal1"/>
      </w:pPr>
    </w:p>
    <w:p w:rsidR="00A15CA6" w:rsidRDefault="00C601DF">
      <w:pPr>
        <w:pStyle w:val="Normal1"/>
      </w:pPr>
      <w:r>
        <w:rPr>
          <w:noProof/>
        </w:rPr>
        <w:drawing>
          <wp:inline distT="114300" distB="114300" distL="114300" distR="114300">
            <wp:extent cx="711200" cy="381000"/>
            <wp:effectExtent l="0" t="0" r="0" b="0"/>
            <wp:docPr id="8" name="image26.gif" descr="Decision Making"/>
            <wp:cNvGraphicFramePr/>
            <a:graphic xmlns:a="http://schemas.openxmlformats.org/drawingml/2006/main">
              <a:graphicData uri="http://schemas.openxmlformats.org/drawingml/2006/picture">
                <pic:pic xmlns:pic="http://schemas.openxmlformats.org/drawingml/2006/picture">
                  <pic:nvPicPr>
                    <pic:cNvPr id="0" name="image26.gif" descr="Decision Making"/>
                    <pic:cNvPicPr preferRelativeResize="0"/>
                  </pic:nvPicPr>
                  <pic:blipFill>
                    <a:blip r:embed="rId28"/>
                    <a:srcRect/>
                    <a:stretch>
                      <a:fillRect/>
                    </a:stretch>
                  </pic:blipFill>
                  <pic:spPr>
                    <a:xfrm>
                      <a:off x="0" y="0"/>
                      <a:ext cx="711200" cy="381000"/>
                    </a:xfrm>
                    <a:prstGeom prst="rect">
                      <a:avLst/>
                    </a:prstGeom>
                    <a:ln/>
                  </pic:spPr>
                </pic:pic>
              </a:graphicData>
            </a:graphic>
          </wp:inline>
        </w:drawing>
      </w:r>
      <w:r>
        <w:rPr>
          <w:rFonts w:ascii="Calibri" w:eastAsia="Calibri" w:hAnsi="Calibri" w:cs="Calibri"/>
          <w:b/>
          <w:sz w:val="20"/>
          <w:szCs w:val="20"/>
          <w:highlight w:val="white"/>
        </w:rPr>
        <w:t>Decision Making Diagrams</w:t>
      </w:r>
      <w:r>
        <w:rPr>
          <w:rFonts w:ascii="Calibri" w:eastAsia="Calibri" w:hAnsi="Calibri" w:cs="Calibri"/>
          <w:sz w:val="20"/>
          <w:szCs w:val="20"/>
          <w:highlight w:val="white"/>
        </w:rPr>
        <w:t xml:space="preserve">: If the task is making a decision, use a graphic organizer to enumerate possible alternatives and the pros and cons of each. Example: Fill out a desicion making diagram to help decide which elective courses you'd like to take next quarter. </w:t>
      </w:r>
    </w:p>
    <w:p w:rsidR="00A15CA6" w:rsidRDefault="00A15CA6">
      <w:pPr>
        <w:pStyle w:val="Normal1"/>
      </w:pPr>
    </w:p>
    <w:p w:rsidR="00A15CA6" w:rsidRDefault="00C601DF">
      <w:pPr>
        <w:pStyle w:val="Normal1"/>
      </w:pPr>
      <w:r>
        <w:rPr>
          <w:noProof/>
        </w:rPr>
        <w:drawing>
          <wp:inline distT="114300" distB="114300" distL="114300" distR="114300">
            <wp:extent cx="711200" cy="381000"/>
            <wp:effectExtent l="0" t="0" r="0" b="0"/>
            <wp:docPr id="5" name="image22.gif" descr="Cause and Effect"/>
            <wp:cNvGraphicFramePr/>
            <a:graphic xmlns:a="http://schemas.openxmlformats.org/drawingml/2006/main">
              <a:graphicData uri="http://schemas.openxmlformats.org/drawingml/2006/picture">
                <pic:pic xmlns:pic="http://schemas.openxmlformats.org/drawingml/2006/picture">
                  <pic:nvPicPr>
                    <pic:cNvPr id="0" name="image22.gif" descr="Cause and Effect"/>
                    <pic:cNvPicPr preferRelativeResize="0"/>
                  </pic:nvPicPr>
                  <pic:blipFill>
                    <a:blip r:embed="rId29"/>
                    <a:srcRect/>
                    <a:stretch>
                      <a:fillRect/>
                    </a:stretch>
                  </pic:blipFill>
                  <pic:spPr>
                    <a:xfrm>
                      <a:off x="0" y="0"/>
                      <a:ext cx="711200" cy="381000"/>
                    </a:xfrm>
                    <a:prstGeom prst="rect">
                      <a:avLst/>
                    </a:prstGeom>
                    <a:ln/>
                  </pic:spPr>
                </pic:pic>
              </a:graphicData>
            </a:graphic>
          </wp:inline>
        </w:drawing>
      </w:r>
      <w:r>
        <w:rPr>
          <w:rFonts w:ascii="Calibri" w:eastAsia="Calibri" w:hAnsi="Calibri" w:cs="Calibri"/>
          <w:b/>
          <w:sz w:val="20"/>
          <w:szCs w:val="20"/>
          <w:highlight w:val="white"/>
        </w:rPr>
        <w:t>Cause and Effect Diagrams</w:t>
      </w:r>
      <w:r>
        <w:rPr>
          <w:rFonts w:ascii="Calibri" w:eastAsia="Calibri" w:hAnsi="Calibri" w:cs="Calibri"/>
          <w:sz w:val="20"/>
          <w:szCs w:val="20"/>
          <w:highlight w:val="white"/>
        </w:rPr>
        <w:t>: If the task is examining possible causes and effects in a process, use a cause and effect graphic organizer . Example: Fill out a cause-and-effect diagram to trace the steps in a feedback loop.</w:t>
      </w:r>
    </w:p>
    <w:p w:rsidR="00A15CA6" w:rsidRDefault="00A15CA6">
      <w:pPr>
        <w:pStyle w:val="Normal1"/>
      </w:pPr>
    </w:p>
    <w:p w:rsidR="00A15CA6" w:rsidRDefault="00C601DF">
      <w:pPr>
        <w:pStyle w:val="Normal1"/>
      </w:pPr>
      <w:r>
        <w:rPr>
          <w:noProof/>
        </w:rPr>
        <w:drawing>
          <wp:inline distT="114300" distB="114300" distL="114300" distR="114300">
            <wp:extent cx="431800" cy="431800"/>
            <wp:effectExtent l="0" t="0" r="0" b="0"/>
            <wp:docPr id="17" name="image35.gif" descr="KWHL"/>
            <wp:cNvGraphicFramePr/>
            <a:graphic xmlns:a="http://schemas.openxmlformats.org/drawingml/2006/main">
              <a:graphicData uri="http://schemas.openxmlformats.org/drawingml/2006/picture">
                <pic:pic xmlns:pic="http://schemas.openxmlformats.org/drawingml/2006/picture">
                  <pic:nvPicPr>
                    <pic:cNvPr id="0" name="image35.gif" descr="KWHL"/>
                    <pic:cNvPicPr preferRelativeResize="0"/>
                  </pic:nvPicPr>
                  <pic:blipFill>
                    <a:blip r:embed="rId30"/>
                    <a:srcRect/>
                    <a:stretch>
                      <a:fillRect/>
                    </a:stretch>
                  </pic:blipFill>
                  <pic:spPr>
                    <a:xfrm>
                      <a:off x="0" y="0"/>
                      <a:ext cx="431800" cy="431800"/>
                    </a:xfrm>
                    <a:prstGeom prst="rect">
                      <a:avLst/>
                    </a:prstGeom>
                    <a:ln/>
                  </pic:spPr>
                </pic:pic>
              </a:graphicData>
            </a:graphic>
          </wp:inline>
        </w:drawing>
      </w:r>
      <w:r>
        <w:rPr>
          <w:rFonts w:ascii="Calibri" w:eastAsia="Calibri" w:hAnsi="Calibri" w:cs="Calibri"/>
          <w:b/>
          <w:sz w:val="20"/>
          <w:szCs w:val="20"/>
          <w:highlight w:val="white"/>
        </w:rPr>
        <w:t>Pie Charts</w:t>
      </w:r>
      <w:r>
        <w:rPr>
          <w:rFonts w:ascii="Calibri" w:eastAsia="Calibri" w:hAnsi="Calibri" w:cs="Calibri"/>
          <w:sz w:val="20"/>
          <w:szCs w:val="20"/>
          <w:highlight w:val="white"/>
        </w:rPr>
        <w:t xml:space="preserve">: If the task involves showing divisions within a group, use a pie chart. Example: Draw a pie chart to show what percentages of a population have blue eyes, green eyes, or brown eyes. </w:t>
      </w:r>
    </w:p>
    <w:p w:rsidR="00A15CA6" w:rsidRDefault="00A15CA6">
      <w:pPr>
        <w:pStyle w:val="Normal1"/>
      </w:pPr>
    </w:p>
    <w:p w:rsidR="00A15CA6" w:rsidRDefault="00C601DF">
      <w:pPr>
        <w:pStyle w:val="Normal1"/>
        <w:rPr>
          <w:rFonts w:ascii="Calibri" w:eastAsia="Calibri" w:hAnsi="Calibri" w:cs="Calibri"/>
          <w:sz w:val="20"/>
          <w:szCs w:val="20"/>
        </w:rPr>
      </w:pPr>
      <w:r>
        <w:rPr>
          <w:noProof/>
        </w:rPr>
        <w:lastRenderedPageBreak/>
        <w:drawing>
          <wp:inline distT="114300" distB="114300" distL="114300" distR="114300">
            <wp:extent cx="711200" cy="381000"/>
            <wp:effectExtent l="0" t="0" r="0" b="0"/>
            <wp:docPr id="18" name="image36.gif" descr="Character Traits"/>
            <wp:cNvGraphicFramePr/>
            <a:graphic xmlns:a="http://schemas.openxmlformats.org/drawingml/2006/main">
              <a:graphicData uri="http://schemas.openxmlformats.org/drawingml/2006/picture">
                <pic:pic xmlns:pic="http://schemas.openxmlformats.org/drawingml/2006/picture">
                  <pic:nvPicPr>
                    <pic:cNvPr id="0" name="image36.gif" descr="Character Traits"/>
                    <pic:cNvPicPr preferRelativeResize="0"/>
                  </pic:nvPicPr>
                  <pic:blipFill>
                    <a:blip r:embed="rId31"/>
                    <a:srcRect/>
                    <a:stretch>
                      <a:fillRect/>
                    </a:stretch>
                  </pic:blipFill>
                  <pic:spPr>
                    <a:xfrm>
                      <a:off x="0" y="0"/>
                      <a:ext cx="711200" cy="381000"/>
                    </a:xfrm>
                    <a:prstGeom prst="rect">
                      <a:avLst/>
                    </a:prstGeom>
                    <a:ln/>
                  </pic:spPr>
                </pic:pic>
              </a:graphicData>
            </a:graphic>
          </wp:inline>
        </w:drawing>
      </w:r>
      <w:r>
        <w:rPr>
          <w:rFonts w:ascii="Calibri" w:eastAsia="Calibri" w:hAnsi="Calibri" w:cs="Calibri"/>
          <w:b/>
          <w:sz w:val="20"/>
          <w:szCs w:val="20"/>
          <w:highlight w:val="white"/>
        </w:rPr>
        <w:t>Character Traits</w:t>
      </w:r>
      <w:r>
        <w:rPr>
          <w:rFonts w:ascii="Calibri" w:eastAsia="Calibri" w:hAnsi="Calibri" w:cs="Calibri"/>
          <w:sz w:val="20"/>
          <w:szCs w:val="20"/>
          <w:highlight w:val="white"/>
        </w:rPr>
        <w:t xml:space="preserve">: Graphic organizers help the student identify the traits of fictional characters by looking at events surrounding the character in the text. </w:t>
      </w:r>
    </w:p>
    <w:p w:rsidR="00F52817" w:rsidRDefault="00F52817">
      <w:pPr>
        <w:pStyle w:val="Normal1"/>
        <w:rPr>
          <w:rFonts w:ascii="Calibri" w:eastAsia="Calibri" w:hAnsi="Calibri" w:cs="Calibri"/>
          <w:sz w:val="20"/>
          <w:szCs w:val="20"/>
        </w:rPr>
      </w:pPr>
    </w:p>
    <w:p w:rsidR="00F52817" w:rsidRDefault="00F52817">
      <w:pPr>
        <w:pStyle w:val="Normal1"/>
        <w:rPr>
          <w:rFonts w:ascii="Calibri" w:eastAsia="Calibri" w:hAnsi="Calibri" w:cs="Calibri"/>
          <w:sz w:val="20"/>
          <w:szCs w:val="20"/>
        </w:rPr>
      </w:pPr>
    </w:p>
    <w:p w:rsidR="00F52817" w:rsidRDefault="00F52817" w:rsidP="00F52817">
      <w:pPr>
        <w:spacing w:line="360" w:lineRule="auto"/>
        <w:rPr>
          <w:rFonts w:ascii="American Typewriter Condensed" w:hAnsi="American Typewriter Condensed"/>
          <w:sz w:val="20"/>
          <w:szCs w:val="20"/>
        </w:rPr>
      </w:pPr>
      <w:r>
        <w:rPr>
          <w:rFonts w:ascii="American Typewriter Condensed" w:hAnsi="American Typewriter Condensed"/>
          <w:sz w:val="20"/>
          <w:szCs w:val="20"/>
        </w:rPr>
        <w:t xml:space="preserve">Prepared by Nikki Tobias, 2016 </w:t>
      </w:r>
      <w:r>
        <w:rPr>
          <w:rFonts w:ascii="American Typewriter Condensed" w:hAnsi="American Typewriter Condensed"/>
          <w:sz w:val="20"/>
          <w:szCs w:val="20"/>
        </w:rPr>
        <w:t xml:space="preserve">Steinbeck </w:t>
      </w:r>
      <w:r>
        <w:rPr>
          <w:rFonts w:ascii="American Typewriter Condensed" w:hAnsi="American Typewriter Condensed"/>
          <w:sz w:val="20"/>
          <w:szCs w:val="20"/>
        </w:rPr>
        <w:t>Institute</w:t>
      </w:r>
      <w:bookmarkStart w:id="0" w:name="_GoBack"/>
      <w:bookmarkEnd w:id="0"/>
    </w:p>
    <w:p w:rsidR="00F52817" w:rsidRDefault="00F52817">
      <w:pPr>
        <w:pStyle w:val="Normal1"/>
      </w:pPr>
    </w:p>
    <w:sectPr w:rsidR="00F52817">
      <w:footerReference w:type="default" r:id="rId32"/>
      <w:pgSz w:w="12240" w:h="15840"/>
      <w:pgMar w:top="72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0EB" w:rsidRDefault="008A70EB">
      <w:pPr>
        <w:spacing w:line="240" w:lineRule="auto"/>
      </w:pPr>
      <w:r>
        <w:separator/>
      </w:r>
    </w:p>
  </w:endnote>
  <w:endnote w:type="continuationSeparator" w:id="0">
    <w:p w:rsidR="008A70EB" w:rsidRDefault="008A70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merican Typewriter Condensed">
    <w:altName w:val="DejaVu Sans Condensed"/>
    <w:charset w:val="00"/>
    <w:family w:val="auto"/>
    <w:pitch w:val="variable"/>
    <w:sig w:usb0="00000001" w:usb1="00000019"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CA6" w:rsidRDefault="00C601DF">
    <w:pPr>
      <w:pStyle w:val="Normal1"/>
      <w:jc w:val="center"/>
    </w:pPr>
    <w:r>
      <w:fldChar w:fldCharType="begin"/>
    </w:r>
    <w:r>
      <w:instrText>PAGE</w:instrText>
    </w:r>
    <w:r>
      <w:fldChar w:fldCharType="separate"/>
    </w:r>
    <w:r w:rsidR="00F52817">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0EB" w:rsidRDefault="008A70EB">
      <w:pPr>
        <w:spacing w:line="240" w:lineRule="auto"/>
      </w:pPr>
      <w:r>
        <w:separator/>
      </w:r>
    </w:p>
  </w:footnote>
  <w:footnote w:type="continuationSeparator" w:id="0">
    <w:p w:rsidR="008A70EB" w:rsidRDefault="008A70E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B4A20"/>
    <w:multiLevelType w:val="multilevel"/>
    <w:tmpl w:val="CC52E36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15CA6"/>
    <w:rsid w:val="008A70EB"/>
    <w:rsid w:val="009C1863"/>
    <w:rsid w:val="00A15CA6"/>
    <w:rsid w:val="00C601DF"/>
    <w:rsid w:val="00F528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FD9F45"/>
  <w15:docId w15:val="{2E170622-9415-4F5A-BC70-2F65CC4C7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1"/>
    <w:next w:val="Normal1"/>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1"/>
    <w:next w:val="Normal1"/>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1"/>
    <w:next w:val="Normal1"/>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contextualSpacing/>
    </w:pPr>
    <w:rPr>
      <w:rFonts w:ascii="Trebuchet MS" w:eastAsia="Trebuchet MS" w:hAnsi="Trebuchet MS" w:cs="Trebuchet MS"/>
      <w:sz w:val="42"/>
      <w:szCs w:val="42"/>
    </w:rPr>
  </w:style>
  <w:style w:type="paragraph" w:styleId="Subtitle">
    <w:name w:val="Subtitle"/>
    <w:basedOn w:val="Normal1"/>
    <w:next w:val="Normal1"/>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BalloonText">
    <w:name w:val="Balloon Text"/>
    <w:basedOn w:val="Normal"/>
    <w:link w:val="BalloonTextChar"/>
    <w:uiPriority w:val="99"/>
    <w:semiHidden/>
    <w:unhideWhenUsed/>
    <w:rsid w:val="00C601DF"/>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01D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6440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smore.com/" TargetMode="External"/><Relationship Id="rId18" Type="http://schemas.openxmlformats.org/officeDocument/2006/relationships/image" Target="media/image6.gif"/><Relationship Id="rId26" Type="http://schemas.openxmlformats.org/officeDocument/2006/relationships/image" Target="media/image14.gif"/><Relationship Id="rId3" Type="http://schemas.openxmlformats.org/officeDocument/2006/relationships/settings" Target="settings.xml"/><Relationship Id="rId21" Type="http://schemas.openxmlformats.org/officeDocument/2006/relationships/image" Target="media/image9.gif"/><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piktochart.com/" TargetMode="External"/><Relationship Id="rId17" Type="http://schemas.openxmlformats.org/officeDocument/2006/relationships/image" Target="media/image5.png"/><Relationship Id="rId25" Type="http://schemas.openxmlformats.org/officeDocument/2006/relationships/image" Target="media/image13.gi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gif"/><Relationship Id="rId29" Type="http://schemas.openxmlformats.org/officeDocument/2006/relationships/image" Target="media/image17.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inkport.org/graphic-organizers.html" TargetMode="External"/><Relationship Id="rId24" Type="http://schemas.openxmlformats.org/officeDocument/2006/relationships/image" Target="media/image12.gif"/><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gif"/><Relationship Id="rId28" Type="http://schemas.openxmlformats.org/officeDocument/2006/relationships/image" Target="media/image16.gif"/><Relationship Id="rId10" Type="http://schemas.openxmlformats.org/officeDocument/2006/relationships/hyperlink" Target="https://goanimate4schools.com/" TargetMode="External"/><Relationship Id="rId19" Type="http://schemas.openxmlformats.org/officeDocument/2006/relationships/image" Target="media/image7.gif"/><Relationship Id="rId31" Type="http://schemas.openxmlformats.org/officeDocument/2006/relationships/image" Target="media/image19.gif"/><Relationship Id="rId4" Type="http://schemas.openxmlformats.org/officeDocument/2006/relationships/webSettings" Target="webSettings.xml"/><Relationship Id="rId9" Type="http://schemas.openxmlformats.org/officeDocument/2006/relationships/hyperlink" Target="http://www.storyboardthat.com/" TargetMode="External"/><Relationship Id="rId14" Type="http://schemas.openxmlformats.org/officeDocument/2006/relationships/hyperlink" Target="https://piktochart.com/" TargetMode="External"/><Relationship Id="rId22" Type="http://schemas.openxmlformats.org/officeDocument/2006/relationships/image" Target="media/image10.gif"/><Relationship Id="rId27" Type="http://schemas.openxmlformats.org/officeDocument/2006/relationships/image" Target="media/image15.gif"/><Relationship Id="rId30" Type="http://schemas.openxmlformats.org/officeDocument/2006/relationships/image" Target="media/image1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1564</Words>
  <Characters>8915</Characters>
  <Application>Microsoft Office Word</Application>
  <DocSecurity>0</DocSecurity>
  <Lines>74</Lines>
  <Paragraphs>20</Paragraphs>
  <ScaleCrop>false</ScaleCrop>
  <Company/>
  <LinksUpToDate>false</LinksUpToDate>
  <CharactersWithSpaces>10459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Patton</cp:lastModifiedBy>
  <cp:revision>3</cp:revision>
  <dcterms:created xsi:type="dcterms:W3CDTF">2016-08-08T21:17:00Z</dcterms:created>
  <dcterms:modified xsi:type="dcterms:W3CDTF">2016-08-17T13:44:00Z</dcterms:modified>
</cp:coreProperties>
</file>